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282A" w14:textId="77777777" w:rsidR="00174132" w:rsidRPr="00D81F23" w:rsidRDefault="00174132" w:rsidP="00174132">
      <w:pPr>
        <w:adjustRightInd w:val="0"/>
        <w:snapToGrid w:val="0"/>
        <w:spacing w:line="360" w:lineRule="auto"/>
        <w:jc w:val="left"/>
        <w:rPr>
          <w:rFonts w:ascii="微软雅黑" w:eastAsia="微软雅黑" w:hAnsi="微软雅黑"/>
          <w:bCs/>
          <w:sz w:val="24"/>
        </w:rPr>
      </w:pPr>
      <w:r w:rsidRPr="00D81F23">
        <w:rPr>
          <w:rFonts w:ascii="微软雅黑" w:eastAsia="微软雅黑" w:hAnsi="微软雅黑" w:hint="eastAsia"/>
          <w:bCs/>
          <w:sz w:val="24"/>
        </w:rPr>
        <w:t>附件2</w:t>
      </w:r>
    </w:p>
    <w:p w14:paraId="24ACB93D" w14:textId="77777777" w:rsidR="00174132" w:rsidRPr="00D81F23" w:rsidRDefault="00174132" w:rsidP="00174132">
      <w:pPr>
        <w:adjustRightInd w:val="0"/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b/>
          <w:sz w:val="24"/>
        </w:rPr>
      </w:pPr>
    </w:p>
    <w:p w14:paraId="114B14CE" w14:textId="77777777" w:rsidR="00174132" w:rsidRPr="00D81F23" w:rsidRDefault="00174132" w:rsidP="00174132">
      <w:pPr>
        <w:snapToGrid w:val="0"/>
        <w:spacing w:line="360" w:lineRule="auto"/>
        <w:ind w:firstLineChars="200" w:firstLine="480"/>
        <w:jc w:val="left"/>
        <w:rPr>
          <w:rFonts w:ascii="微软雅黑" w:eastAsia="微软雅黑" w:hAnsi="微软雅黑"/>
          <w:bCs/>
          <w:color w:val="000000"/>
          <w:sz w:val="24"/>
        </w:rPr>
      </w:pPr>
      <w:r w:rsidRPr="00D81F23">
        <w:rPr>
          <w:rFonts w:ascii="微软雅黑" w:eastAsia="微软雅黑" w:hAnsi="微软雅黑" w:hint="eastAsia"/>
          <w:b/>
          <w:sz w:val="24"/>
        </w:rPr>
        <w:t xml:space="preserve"> </w:t>
      </w:r>
      <w:r w:rsidRPr="00D81F23">
        <w:rPr>
          <w:rFonts w:ascii="微软雅黑" w:eastAsia="微软雅黑" w:hAnsi="微软雅黑"/>
          <w:b/>
          <w:sz w:val="24"/>
        </w:rPr>
        <w:t xml:space="preserve">  </w:t>
      </w:r>
      <w:r w:rsidRPr="00D81F23">
        <w:rPr>
          <w:rFonts w:ascii="微软雅黑" w:eastAsia="微软雅黑" w:hAnsi="微软雅黑" w:hint="eastAsia"/>
          <w:b/>
          <w:sz w:val="24"/>
        </w:rPr>
        <w:t xml:space="preserve"> </w:t>
      </w:r>
      <w:r w:rsidRPr="00D81F23">
        <w:rPr>
          <w:rFonts w:ascii="微软雅黑" w:eastAsia="微软雅黑" w:hAnsi="微软雅黑" w:hint="eastAsia"/>
          <w:bCs/>
          <w:color w:val="000000"/>
          <w:sz w:val="24"/>
        </w:rPr>
        <w:t>粤港澳大湾区药学服务与创新论坛会议议程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486"/>
        <w:gridCol w:w="3471"/>
        <w:gridCol w:w="2835"/>
        <w:gridCol w:w="2268"/>
      </w:tblGrid>
      <w:tr w:rsidR="00174132" w:rsidRPr="00D81F23" w14:paraId="4A72D8B5" w14:textId="77777777" w:rsidTr="0083218B">
        <w:trPr>
          <w:trHeight w:val="589"/>
          <w:jc w:val="center"/>
        </w:trPr>
        <w:tc>
          <w:tcPr>
            <w:tcW w:w="1486" w:type="dxa"/>
            <w:vAlign w:val="center"/>
          </w:tcPr>
          <w:p w14:paraId="0869ECCB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3471" w:type="dxa"/>
            <w:vAlign w:val="center"/>
          </w:tcPr>
          <w:p w14:paraId="62ADE5EF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b/>
                <w:sz w:val="24"/>
              </w:rPr>
              <w:t>内容</w:t>
            </w:r>
          </w:p>
        </w:tc>
        <w:tc>
          <w:tcPr>
            <w:tcW w:w="2835" w:type="dxa"/>
            <w:vAlign w:val="center"/>
          </w:tcPr>
          <w:p w14:paraId="445AF8E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b/>
                <w:sz w:val="24"/>
              </w:rPr>
              <w:t>讲者</w:t>
            </w:r>
          </w:p>
        </w:tc>
        <w:tc>
          <w:tcPr>
            <w:tcW w:w="2268" w:type="dxa"/>
            <w:vAlign w:val="center"/>
          </w:tcPr>
          <w:p w14:paraId="710AE7FD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b/>
                <w:sz w:val="24"/>
              </w:rPr>
              <w:t>主持</w:t>
            </w:r>
          </w:p>
        </w:tc>
      </w:tr>
      <w:tr w:rsidR="00174132" w:rsidRPr="00D81F23" w14:paraId="106680CB" w14:textId="77777777" w:rsidTr="0083218B">
        <w:trPr>
          <w:trHeight w:val="567"/>
          <w:jc w:val="center"/>
        </w:trPr>
        <w:tc>
          <w:tcPr>
            <w:tcW w:w="1486" w:type="dxa"/>
            <w:vAlign w:val="center"/>
          </w:tcPr>
          <w:p w14:paraId="32F0851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13:30-14:00</w:t>
            </w:r>
          </w:p>
        </w:tc>
        <w:tc>
          <w:tcPr>
            <w:tcW w:w="8574" w:type="dxa"/>
            <w:gridSpan w:val="3"/>
            <w:vAlign w:val="center"/>
          </w:tcPr>
          <w:p w14:paraId="502E0444" w14:textId="77777777" w:rsidR="00174132" w:rsidRPr="00D81F23" w:rsidRDefault="00174132" w:rsidP="0083218B">
            <w:pPr>
              <w:ind w:firstLineChars="1675" w:firstLine="4020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签  到</w:t>
            </w:r>
          </w:p>
        </w:tc>
      </w:tr>
      <w:tr w:rsidR="00174132" w:rsidRPr="00D81F23" w14:paraId="1C9AC1CD" w14:textId="77777777" w:rsidTr="0083218B">
        <w:trPr>
          <w:trHeight w:val="1115"/>
          <w:jc w:val="center"/>
        </w:trPr>
        <w:tc>
          <w:tcPr>
            <w:tcW w:w="1486" w:type="dxa"/>
            <w:vAlign w:val="center"/>
          </w:tcPr>
          <w:p w14:paraId="4767A84A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14:00-14:10</w:t>
            </w:r>
          </w:p>
        </w:tc>
        <w:tc>
          <w:tcPr>
            <w:tcW w:w="3471" w:type="dxa"/>
            <w:vAlign w:val="center"/>
          </w:tcPr>
          <w:p w14:paraId="6EAFEFBA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开场致辞</w:t>
            </w:r>
          </w:p>
        </w:tc>
        <w:tc>
          <w:tcPr>
            <w:tcW w:w="2835" w:type="dxa"/>
            <w:vAlign w:val="center"/>
          </w:tcPr>
          <w:p w14:paraId="6E8CB265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郑志华</w:t>
            </w:r>
          </w:p>
          <w:p w14:paraId="26A4C866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广东省药学会副理事长兼秘书长</w:t>
            </w:r>
          </w:p>
        </w:tc>
        <w:tc>
          <w:tcPr>
            <w:tcW w:w="2268" w:type="dxa"/>
            <w:vAlign w:val="center"/>
          </w:tcPr>
          <w:p w14:paraId="1AA8C6B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李亦蕾</w:t>
            </w:r>
          </w:p>
          <w:p w14:paraId="57DB8C1B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南方医科大学南方医院</w:t>
            </w:r>
          </w:p>
        </w:tc>
      </w:tr>
      <w:tr w:rsidR="00174132" w:rsidRPr="00D81F23" w14:paraId="7A247B3C" w14:textId="77777777" w:rsidTr="0083218B">
        <w:trPr>
          <w:trHeight w:val="1158"/>
          <w:jc w:val="center"/>
        </w:trPr>
        <w:tc>
          <w:tcPr>
            <w:tcW w:w="1486" w:type="dxa"/>
            <w:vAlign w:val="center"/>
          </w:tcPr>
          <w:p w14:paraId="78098EB7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14:10-14:40</w:t>
            </w:r>
          </w:p>
        </w:tc>
        <w:tc>
          <w:tcPr>
            <w:tcW w:w="3471" w:type="dxa"/>
            <w:vAlign w:val="center"/>
          </w:tcPr>
          <w:p w14:paraId="21B4F9FE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以研发创新为主高质量发展的医院制剂发展新模式</w:t>
            </w:r>
          </w:p>
        </w:tc>
        <w:tc>
          <w:tcPr>
            <w:tcW w:w="2835" w:type="dxa"/>
            <w:vAlign w:val="center"/>
          </w:tcPr>
          <w:p w14:paraId="36E75453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姜德春</w:t>
            </w:r>
          </w:p>
          <w:p w14:paraId="639ABFD4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首都医科大学世纪</w:t>
            </w:r>
            <w:proofErr w:type="gramStart"/>
            <w:r w:rsidRPr="00D81F23">
              <w:rPr>
                <w:rFonts w:ascii="微软雅黑" w:eastAsia="微软雅黑" w:hAnsi="微软雅黑" w:hint="eastAsia"/>
                <w:sz w:val="24"/>
              </w:rPr>
              <w:t>坛医院</w:t>
            </w:r>
            <w:proofErr w:type="gramEnd"/>
          </w:p>
        </w:tc>
        <w:tc>
          <w:tcPr>
            <w:tcW w:w="2268" w:type="dxa"/>
            <w:vAlign w:val="center"/>
          </w:tcPr>
          <w:p w14:paraId="42BE136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陈杰</w:t>
            </w:r>
          </w:p>
          <w:p w14:paraId="10FAA1F9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中山大学附属第一医院</w:t>
            </w:r>
          </w:p>
        </w:tc>
      </w:tr>
      <w:tr w:rsidR="00174132" w:rsidRPr="00D81F23" w14:paraId="295DB1AC" w14:textId="77777777" w:rsidTr="0083218B">
        <w:trPr>
          <w:trHeight w:val="1118"/>
          <w:jc w:val="center"/>
        </w:trPr>
        <w:tc>
          <w:tcPr>
            <w:tcW w:w="1486" w:type="dxa"/>
            <w:vAlign w:val="center"/>
          </w:tcPr>
          <w:p w14:paraId="6498AC5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14:40-15:10</w:t>
            </w:r>
          </w:p>
        </w:tc>
        <w:tc>
          <w:tcPr>
            <w:tcW w:w="3471" w:type="dxa"/>
            <w:vAlign w:val="center"/>
          </w:tcPr>
          <w:p w14:paraId="5017CBFC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新时期中西医结合临床药学服务的探索与实践</w:t>
            </w:r>
          </w:p>
        </w:tc>
        <w:tc>
          <w:tcPr>
            <w:tcW w:w="2835" w:type="dxa"/>
            <w:vAlign w:val="center"/>
          </w:tcPr>
          <w:p w14:paraId="3BF9689A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黄瑾</w:t>
            </w:r>
          </w:p>
          <w:p w14:paraId="6A2E9E8E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上海中医药大学附属岳阳中西医结合医院</w:t>
            </w:r>
          </w:p>
        </w:tc>
        <w:tc>
          <w:tcPr>
            <w:tcW w:w="2268" w:type="dxa"/>
            <w:vAlign w:val="center"/>
          </w:tcPr>
          <w:p w14:paraId="198599C9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黎晓妍</w:t>
            </w:r>
          </w:p>
          <w:p w14:paraId="35697296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中山大学附属第六医院</w:t>
            </w:r>
          </w:p>
        </w:tc>
      </w:tr>
      <w:tr w:rsidR="00174132" w:rsidRPr="00D81F23" w14:paraId="282F6A82" w14:textId="77777777" w:rsidTr="0083218B">
        <w:trPr>
          <w:trHeight w:val="567"/>
          <w:jc w:val="center"/>
        </w:trPr>
        <w:tc>
          <w:tcPr>
            <w:tcW w:w="1486" w:type="dxa"/>
            <w:vAlign w:val="center"/>
          </w:tcPr>
          <w:p w14:paraId="0A75CA69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15:10-15:40</w:t>
            </w:r>
          </w:p>
        </w:tc>
        <w:tc>
          <w:tcPr>
            <w:tcW w:w="3471" w:type="dxa"/>
            <w:vAlign w:val="center"/>
          </w:tcPr>
          <w:p w14:paraId="63E2D717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诺华卫星会</w:t>
            </w:r>
          </w:p>
        </w:tc>
        <w:tc>
          <w:tcPr>
            <w:tcW w:w="2835" w:type="dxa"/>
            <w:vAlign w:val="center"/>
          </w:tcPr>
          <w:p w14:paraId="106268FF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62B7BC" w14:textId="77777777" w:rsidR="00174132" w:rsidRPr="00D81F23" w:rsidRDefault="00174132" w:rsidP="0083218B">
            <w:pPr>
              <w:pStyle w:val="a8"/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74132" w:rsidRPr="00D81F23" w14:paraId="6BD07C0C" w14:textId="77777777" w:rsidTr="0083218B">
        <w:trPr>
          <w:trHeight w:val="567"/>
          <w:jc w:val="center"/>
        </w:trPr>
        <w:tc>
          <w:tcPr>
            <w:tcW w:w="1486" w:type="dxa"/>
            <w:vAlign w:val="center"/>
          </w:tcPr>
          <w:p w14:paraId="3E15D472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15:40-15:50</w:t>
            </w:r>
          </w:p>
        </w:tc>
        <w:tc>
          <w:tcPr>
            <w:tcW w:w="8574" w:type="dxa"/>
            <w:gridSpan w:val="3"/>
            <w:vAlign w:val="center"/>
          </w:tcPr>
          <w:p w14:paraId="6683DD5F" w14:textId="77777777" w:rsidR="00174132" w:rsidRPr="00D81F23" w:rsidRDefault="00174132" w:rsidP="0083218B">
            <w:pPr>
              <w:ind w:firstLineChars="1687" w:firstLine="4049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 xml:space="preserve">休 </w:t>
            </w:r>
            <w:r w:rsidRPr="00D81F23">
              <w:rPr>
                <w:rFonts w:ascii="微软雅黑" w:eastAsia="微软雅黑" w:hAnsi="微软雅黑"/>
                <w:sz w:val="24"/>
              </w:rPr>
              <w:t xml:space="preserve"> </w:t>
            </w:r>
            <w:r w:rsidRPr="00D81F23">
              <w:rPr>
                <w:rFonts w:ascii="微软雅黑" w:eastAsia="微软雅黑" w:hAnsi="微软雅黑" w:hint="eastAsia"/>
                <w:sz w:val="24"/>
              </w:rPr>
              <w:t>息</w:t>
            </w:r>
          </w:p>
        </w:tc>
      </w:tr>
      <w:tr w:rsidR="00174132" w:rsidRPr="00D81F23" w14:paraId="30C0BCC5" w14:textId="77777777" w:rsidTr="0083218B">
        <w:trPr>
          <w:trHeight w:val="567"/>
          <w:jc w:val="center"/>
        </w:trPr>
        <w:tc>
          <w:tcPr>
            <w:tcW w:w="1486" w:type="dxa"/>
            <w:vAlign w:val="center"/>
          </w:tcPr>
          <w:p w14:paraId="3833BFD6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15:50-</w:t>
            </w:r>
            <w:bookmarkStart w:id="0" w:name="OLE_LINK1"/>
            <w:r w:rsidRPr="00D81F23">
              <w:rPr>
                <w:rFonts w:ascii="微软雅黑" w:eastAsia="微软雅黑" w:hAnsi="微软雅黑" w:hint="eastAsia"/>
                <w:sz w:val="24"/>
              </w:rPr>
              <w:t>16:20</w:t>
            </w:r>
            <w:bookmarkEnd w:id="0"/>
          </w:p>
        </w:tc>
        <w:tc>
          <w:tcPr>
            <w:tcW w:w="3471" w:type="dxa"/>
            <w:vAlign w:val="center"/>
          </w:tcPr>
          <w:p w14:paraId="345348BD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默沙东卫星会</w:t>
            </w:r>
          </w:p>
        </w:tc>
        <w:tc>
          <w:tcPr>
            <w:tcW w:w="2835" w:type="dxa"/>
            <w:vAlign w:val="center"/>
          </w:tcPr>
          <w:p w14:paraId="7A1A45E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F7FD64" w14:textId="77777777" w:rsidR="00174132" w:rsidRPr="00D81F23" w:rsidRDefault="00174132" w:rsidP="0083218B">
            <w:pPr>
              <w:pStyle w:val="a8"/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174132" w:rsidRPr="00D81F23" w14:paraId="71E95AC3" w14:textId="77777777" w:rsidTr="0083218B">
        <w:trPr>
          <w:trHeight w:val="1205"/>
          <w:jc w:val="center"/>
        </w:trPr>
        <w:tc>
          <w:tcPr>
            <w:tcW w:w="1486" w:type="dxa"/>
            <w:vAlign w:val="center"/>
          </w:tcPr>
          <w:p w14:paraId="6D16AA6E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lastRenderedPageBreak/>
              <w:t>16:20-16:50</w:t>
            </w:r>
          </w:p>
        </w:tc>
        <w:tc>
          <w:tcPr>
            <w:tcW w:w="3471" w:type="dxa"/>
            <w:vAlign w:val="center"/>
          </w:tcPr>
          <w:p w14:paraId="19952823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肿瘤药学学科建设实践与思考</w:t>
            </w:r>
          </w:p>
        </w:tc>
        <w:tc>
          <w:tcPr>
            <w:tcW w:w="2835" w:type="dxa"/>
            <w:vAlign w:val="center"/>
          </w:tcPr>
          <w:p w14:paraId="0A318908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肖洪涛</w:t>
            </w:r>
          </w:p>
          <w:p w14:paraId="2962A1DE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四川电子科技大学医学院附属肿瘤医院</w:t>
            </w:r>
          </w:p>
        </w:tc>
        <w:tc>
          <w:tcPr>
            <w:tcW w:w="2268" w:type="dxa"/>
            <w:vAlign w:val="center"/>
          </w:tcPr>
          <w:p w14:paraId="47E890B3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王勇</w:t>
            </w:r>
          </w:p>
          <w:p w14:paraId="4003EEB5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南方医科大学珠江医院</w:t>
            </w:r>
          </w:p>
        </w:tc>
      </w:tr>
      <w:tr w:rsidR="00174132" w:rsidRPr="00D81F23" w14:paraId="4AC6DE24" w14:textId="77777777" w:rsidTr="0083218B">
        <w:trPr>
          <w:trHeight w:val="1445"/>
          <w:jc w:val="center"/>
        </w:trPr>
        <w:tc>
          <w:tcPr>
            <w:tcW w:w="1486" w:type="dxa"/>
            <w:vAlign w:val="center"/>
          </w:tcPr>
          <w:p w14:paraId="204BCFD8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16:50-17:20</w:t>
            </w:r>
          </w:p>
        </w:tc>
        <w:tc>
          <w:tcPr>
            <w:tcW w:w="3471" w:type="dxa"/>
            <w:vAlign w:val="center"/>
          </w:tcPr>
          <w:p w14:paraId="1771659E" w14:textId="77777777" w:rsidR="00174132" w:rsidRPr="00D81F23" w:rsidRDefault="00174132" w:rsidP="0083218B">
            <w:pPr>
              <w:pStyle w:val="a8"/>
              <w:ind w:firstLineChars="0" w:firstLine="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慢病管理与精准治疗</w:t>
            </w:r>
          </w:p>
        </w:tc>
        <w:tc>
          <w:tcPr>
            <w:tcW w:w="2835" w:type="dxa"/>
            <w:vAlign w:val="center"/>
          </w:tcPr>
          <w:p w14:paraId="74541132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proofErr w:type="gramStart"/>
            <w:r w:rsidRPr="00D81F23">
              <w:rPr>
                <w:rFonts w:ascii="微软雅黑" w:eastAsia="微软雅黑" w:hAnsi="微软雅黑" w:hint="eastAsia"/>
                <w:sz w:val="24"/>
              </w:rPr>
              <w:t>肇丽梅</w:t>
            </w:r>
            <w:proofErr w:type="gramEnd"/>
          </w:p>
          <w:p w14:paraId="5824B136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中国医科大学附属盛京医院</w:t>
            </w:r>
          </w:p>
        </w:tc>
        <w:tc>
          <w:tcPr>
            <w:tcW w:w="2268" w:type="dxa"/>
            <w:vAlign w:val="center"/>
          </w:tcPr>
          <w:p w14:paraId="12AF3CD0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陈文瑛</w:t>
            </w:r>
          </w:p>
          <w:p w14:paraId="67BCA305" w14:textId="77777777" w:rsidR="00174132" w:rsidRPr="00D81F23" w:rsidRDefault="00174132" w:rsidP="0083218B">
            <w:pPr>
              <w:ind w:firstLine="480"/>
              <w:jc w:val="center"/>
              <w:rPr>
                <w:rFonts w:ascii="微软雅黑" w:eastAsia="微软雅黑" w:hAnsi="微软雅黑"/>
                <w:sz w:val="24"/>
              </w:rPr>
            </w:pPr>
            <w:r w:rsidRPr="00D81F23">
              <w:rPr>
                <w:rFonts w:ascii="微软雅黑" w:eastAsia="微软雅黑" w:hAnsi="微软雅黑" w:hint="eastAsia"/>
                <w:sz w:val="24"/>
              </w:rPr>
              <w:t>南方医科大学附属第三医院</w:t>
            </w:r>
          </w:p>
        </w:tc>
      </w:tr>
    </w:tbl>
    <w:p w14:paraId="4A44F76D" w14:textId="77777777" w:rsidR="00174132" w:rsidRPr="00D81F23" w:rsidRDefault="00174132" w:rsidP="00174132">
      <w:pPr>
        <w:ind w:firstLineChars="200" w:firstLine="480"/>
        <w:rPr>
          <w:rFonts w:ascii="微软雅黑" w:eastAsia="微软雅黑" w:hAnsi="微软雅黑"/>
          <w:sz w:val="24"/>
        </w:rPr>
      </w:pPr>
    </w:p>
    <w:p w14:paraId="4C1FCF44" w14:textId="77777777" w:rsidR="008A3FA6" w:rsidRPr="00174132" w:rsidRDefault="008A3FA6"/>
    <w:sectPr w:rsidR="008A3FA6" w:rsidRPr="0017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19BA" w14:textId="77777777" w:rsidR="0071751B" w:rsidRDefault="0071751B" w:rsidP="00174132">
      <w:r>
        <w:separator/>
      </w:r>
    </w:p>
  </w:endnote>
  <w:endnote w:type="continuationSeparator" w:id="0">
    <w:p w14:paraId="77763533" w14:textId="77777777" w:rsidR="0071751B" w:rsidRDefault="0071751B" w:rsidP="0017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9217" w14:textId="77777777" w:rsidR="0071751B" w:rsidRDefault="0071751B" w:rsidP="00174132">
      <w:r>
        <w:separator/>
      </w:r>
    </w:p>
  </w:footnote>
  <w:footnote w:type="continuationSeparator" w:id="0">
    <w:p w14:paraId="36D9B43B" w14:textId="77777777" w:rsidR="0071751B" w:rsidRDefault="0071751B" w:rsidP="0017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EB"/>
    <w:rsid w:val="00174132"/>
    <w:rsid w:val="005E0DEB"/>
    <w:rsid w:val="0071751B"/>
    <w:rsid w:val="008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522271-3EDF-4782-9473-D42B57BC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1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132"/>
    <w:rPr>
      <w:sz w:val="18"/>
      <w:szCs w:val="18"/>
    </w:rPr>
  </w:style>
  <w:style w:type="table" w:styleId="a7">
    <w:name w:val="Table Grid"/>
    <w:basedOn w:val="a1"/>
    <w:uiPriority w:val="59"/>
    <w:qFormat/>
    <w:rsid w:val="001741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4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2021-10-21T08:52:00Z</dcterms:created>
  <dcterms:modified xsi:type="dcterms:W3CDTF">2021-10-21T08:52:00Z</dcterms:modified>
</cp:coreProperties>
</file>