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44FF" w14:textId="77777777" w:rsidR="00666C7A" w:rsidRPr="007607DF" w:rsidRDefault="00666C7A" w:rsidP="00666C7A">
      <w:pPr>
        <w:rPr>
          <w:rFonts w:ascii="微软雅黑" w:eastAsia="微软雅黑" w:hAnsi="微软雅黑" w:cs="宋体"/>
          <w:bCs/>
          <w:color w:val="000000" w:themeColor="text1"/>
          <w:kern w:val="0"/>
          <w:sz w:val="24"/>
          <w:szCs w:val="24"/>
        </w:rPr>
      </w:pPr>
      <w:r w:rsidRPr="007607DF">
        <w:rPr>
          <w:rFonts w:ascii="微软雅黑" w:eastAsia="微软雅黑" w:hAnsi="微软雅黑" w:cs="宋体" w:hint="eastAsia"/>
          <w:bCs/>
          <w:color w:val="000000" w:themeColor="text1"/>
          <w:kern w:val="0"/>
          <w:sz w:val="24"/>
          <w:szCs w:val="24"/>
        </w:rPr>
        <w:t>附件2：</w:t>
      </w:r>
    </w:p>
    <w:p w14:paraId="5B198B3B" w14:textId="77777777" w:rsidR="00666C7A" w:rsidRPr="007607DF" w:rsidRDefault="00666C7A" w:rsidP="00666C7A">
      <w:pPr>
        <w:widowControl/>
        <w:adjustRightInd w:val="0"/>
        <w:snapToGrid w:val="0"/>
        <w:spacing w:before="240" w:line="500" w:lineRule="exact"/>
        <w:jc w:val="center"/>
        <w:rPr>
          <w:rFonts w:ascii="微软雅黑" w:eastAsia="微软雅黑" w:hAnsi="微软雅黑" w:cs="宋体"/>
          <w:bCs/>
          <w:color w:val="000000" w:themeColor="text1"/>
          <w:kern w:val="0"/>
          <w:sz w:val="24"/>
          <w:szCs w:val="24"/>
        </w:rPr>
      </w:pPr>
      <w:r w:rsidRPr="007607DF">
        <w:rPr>
          <w:rFonts w:ascii="微软雅黑" w:eastAsia="微软雅黑" w:hAnsi="微软雅黑" w:cs="宋体" w:hint="eastAsia"/>
          <w:bCs/>
          <w:color w:val="000000" w:themeColor="text1"/>
          <w:kern w:val="0"/>
          <w:sz w:val="24"/>
          <w:szCs w:val="24"/>
        </w:rPr>
        <w:t>第十四届中国药物制剂大会报名回执表</w:t>
      </w:r>
    </w:p>
    <w:p w14:paraId="7DFF30CB" w14:textId="77777777" w:rsidR="00666C7A" w:rsidRPr="007607DF" w:rsidRDefault="00666C7A" w:rsidP="00666C7A">
      <w:pPr>
        <w:spacing w:before="240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tbl>
      <w:tblPr>
        <w:tblStyle w:val="a7"/>
        <w:tblW w:w="9107" w:type="dxa"/>
        <w:tblLayout w:type="fixed"/>
        <w:tblLook w:val="04A0" w:firstRow="1" w:lastRow="0" w:firstColumn="1" w:lastColumn="0" w:noHBand="0" w:noVBand="1"/>
      </w:tblPr>
      <w:tblGrid>
        <w:gridCol w:w="2122"/>
        <w:gridCol w:w="913"/>
        <w:gridCol w:w="1071"/>
        <w:gridCol w:w="1418"/>
        <w:gridCol w:w="1559"/>
        <w:gridCol w:w="2024"/>
      </w:tblGrid>
      <w:tr w:rsidR="00666C7A" w:rsidRPr="007607DF" w14:paraId="02832F53" w14:textId="77777777" w:rsidTr="009007B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DE32" w14:textId="77777777" w:rsidR="00666C7A" w:rsidRPr="007607DF" w:rsidRDefault="00666C7A" w:rsidP="009007B7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单位名称</w:t>
            </w:r>
          </w:p>
          <w:p w14:paraId="0FFC0726" w14:textId="77777777" w:rsidR="00666C7A" w:rsidRPr="007607DF" w:rsidRDefault="00666C7A" w:rsidP="009007B7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（发票抬头）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EE42" w14:textId="77777777" w:rsidR="00666C7A" w:rsidRPr="007607DF" w:rsidRDefault="00666C7A" w:rsidP="009007B7">
            <w:pPr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666C7A" w:rsidRPr="007607DF" w14:paraId="1E98D186" w14:textId="77777777" w:rsidTr="009007B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25B" w14:textId="77777777" w:rsidR="00666C7A" w:rsidRPr="007607DF" w:rsidRDefault="00666C7A" w:rsidP="009007B7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单位地址邮编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B78A" w14:textId="77777777" w:rsidR="00666C7A" w:rsidRPr="007607DF" w:rsidRDefault="00666C7A" w:rsidP="009007B7">
            <w:pPr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666C7A" w:rsidRPr="007607DF" w14:paraId="17F90CA4" w14:textId="77777777" w:rsidTr="009007B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17B" w14:textId="77777777" w:rsidR="00666C7A" w:rsidRPr="007607DF" w:rsidRDefault="00666C7A" w:rsidP="009007B7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纳税人识别号或统一社会信用代码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B78B" w14:textId="77777777" w:rsidR="00666C7A" w:rsidRPr="007607DF" w:rsidRDefault="00666C7A" w:rsidP="009007B7">
            <w:pPr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666C7A" w:rsidRPr="007607DF" w14:paraId="210C3C9F" w14:textId="77777777" w:rsidTr="009007B7">
        <w:trPr>
          <w:trHeight w:val="6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AB72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汇款方式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1346" w14:textId="77777777" w:rsidR="00666C7A" w:rsidRPr="007607DF" w:rsidRDefault="00666C7A" w:rsidP="009007B7">
            <w:pPr>
              <w:spacing w:line="480" w:lineRule="auto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sym w:font="Wingdings 2" w:char="F0A3"/>
            </w:r>
            <w:r w:rsidRPr="007607DF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电汇</w:t>
            </w:r>
            <w:r w:rsidRPr="007607DF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t xml:space="preserve">         </w:t>
            </w:r>
            <w:r w:rsidRPr="007607DF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sym w:font="Wingdings 2" w:char="F0A3"/>
            </w:r>
            <w:r w:rsidRPr="007607DF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公务卡</w:t>
            </w:r>
            <w:r w:rsidRPr="007607DF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t xml:space="preserve">        </w:t>
            </w:r>
            <w:r w:rsidRPr="007607DF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sym w:font="Wingdings 2" w:char="F0A3"/>
            </w:r>
            <w:r w:rsidRPr="007607DF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现场缴费</w:t>
            </w:r>
          </w:p>
        </w:tc>
      </w:tr>
      <w:tr w:rsidR="00666C7A" w:rsidRPr="007607DF" w14:paraId="52607690" w14:textId="77777777" w:rsidTr="009007B7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7195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住宿安排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4875" w14:textId="77777777" w:rsidR="00666C7A" w:rsidRPr="007607DF" w:rsidRDefault="00666C7A" w:rsidP="009007B7">
            <w:pPr>
              <w:spacing w:line="480" w:lineRule="auto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sym w:font="Wingdings 2" w:char="F0A3"/>
            </w:r>
            <w:r w:rsidRPr="007607DF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单间</w:t>
            </w:r>
            <w:r w:rsidRPr="007607DF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t xml:space="preserve">         </w:t>
            </w:r>
            <w:r w:rsidRPr="007607DF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sym w:font="Wingdings 2" w:char="F0A3"/>
            </w:r>
            <w:proofErr w:type="gramStart"/>
            <w:r w:rsidRPr="007607DF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标间</w:t>
            </w:r>
            <w:proofErr w:type="gramEnd"/>
            <w:r w:rsidRPr="007607DF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t xml:space="preserve">          </w:t>
            </w:r>
            <w:r w:rsidRPr="007607DF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sym w:font="Wingdings 2" w:char="F0A3"/>
            </w:r>
            <w:proofErr w:type="gramStart"/>
            <w:r w:rsidRPr="007607DF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拼房</w:t>
            </w:r>
            <w:proofErr w:type="gramEnd"/>
          </w:p>
        </w:tc>
      </w:tr>
      <w:tr w:rsidR="00666C7A" w:rsidRPr="007607DF" w14:paraId="619AD92E" w14:textId="77777777" w:rsidTr="009007B7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145C8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EF0D6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性别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9F9CA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职务</w:t>
            </w:r>
            <w:r w:rsidRPr="007607DF"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  <w:t>/</w:t>
            </w:r>
            <w:r w:rsidRPr="007607DF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职位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08F21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是否会员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FB4AD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手机号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31E36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cs="宋体" w:hint="eastAsia"/>
                <w:color w:val="000000" w:themeColor="text1"/>
                <w:spacing w:val="30"/>
                <w:sz w:val="24"/>
                <w:szCs w:val="24"/>
              </w:rPr>
              <w:t>电子邮箱</w:t>
            </w:r>
          </w:p>
        </w:tc>
      </w:tr>
      <w:tr w:rsidR="00666C7A" w:rsidRPr="007607DF" w14:paraId="5A097E3C" w14:textId="77777777" w:rsidTr="009007B7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A9234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79C39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10D8D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1A1B4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55B2C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76639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666C7A" w:rsidRPr="007607DF" w14:paraId="04E390CA" w14:textId="77777777" w:rsidTr="009007B7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CA25B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D5FBD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EB7F7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4648F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29618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4EFE2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666C7A" w:rsidRPr="007607DF" w14:paraId="68C1A22D" w14:textId="77777777" w:rsidTr="009007B7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64723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3D492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EAA20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1533C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2F4D2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6F5D4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666C7A" w:rsidRPr="007607DF" w14:paraId="4CD92030" w14:textId="77777777" w:rsidTr="009007B7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78238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B916E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7292B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30201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0C0B9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E4350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666C7A" w:rsidRPr="007607DF" w14:paraId="7A82EDA0" w14:textId="77777777" w:rsidTr="009007B7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4C042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07040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F4401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0C4D6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C23DB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8416F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666C7A" w:rsidRPr="007607DF" w14:paraId="2283FBE2" w14:textId="77777777" w:rsidTr="009007B7">
        <w:trPr>
          <w:trHeight w:val="6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31D13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F1561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3FBE9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3F309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F6E7E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EC9E3" w14:textId="77777777" w:rsidR="00666C7A" w:rsidRPr="007607DF" w:rsidRDefault="00666C7A" w:rsidP="009007B7">
            <w:pPr>
              <w:spacing w:line="48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</w:rPr>
            </w:pPr>
          </w:p>
        </w:tc>
      </w:tr>
    </w:tbl>
    <w:p w14:paraId="3C62CE97" w14:textId="77777777" w:rsidR="00666C7A" w:rsidRPr="007607DF" w:rsidRDefault="00666C7A" w:rsidP="00666C7A">
      <w:pPr>
        <w:adjustRightInd w:val="0"/>
        <w:snapToGrid w:val="0"/>
        <w:spacing w:beforeLines="50" w:before="156" w:line="360" w:lineRule="auto"/>
        <w:ind w:right="641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7607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注：请在线</w:t>
      </w:r>
      <w:r w:rsidRPr="007607DF">
        <w:rPr>
          <w:rFonts w:ascii="微软雅黑" w:eastAsia="微软雅黑" w:hAnsi="微软雅黑"/>
          <w:color w:val="000000" w:themeColor="text1"/>
          <w:sz w:val="24"/>
          <w:szCs w:val="24"/>
        </w:rPr>
        <w:t>注册报名，</w:t>
      </w:r>
      <w:r w:rsidRPr="007607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确</w:t>
      </w:r>
      <w:r w:rsidRPr="007607DF">
        <w:rPr>
          <w:rFonts w:ascii="微软雅黑" w:eastAsia="微软雅黑" w:hAnsi="微软雅黑"/>
          <w:color w:val="000000" w:themeColor="text1"/>
          <w:sz w:val="24"/>
          <w:szCs w:val="24"/>
        </w:rPr>
        <w:t>有困难者也可</w:t>
      </w:r>
      <w:r w:rsidRPr="007607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将报名回执表于2021年</w:t>
      </w:r>
      <w:r w:rsidRPr="007607DF">
        <w:rPr>
          <w:rFonts w:ascii="微软雅黑" w:eastAsia="微软雅黑" w:hAnsi="微软雅黑"/>
          <w:color w:val="000000" w:themeColor="text1"/>
          <w:sz w:val="24"/>
          <w:szCs w:val="24"/>
        </w:rPr>
        <w:t>11</w:t>
      </w:r>
      <w:r w:rsidRPr="007607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月1</w:t>
      </w:r>
      <w:r w:rsidRPr="007607DF">
        <w:rPr>
          <w:rFonts w:ascii="微软雅黑" w:eastAsia="微软雅黑" w:hAnsi="微软雅黑"/>
          <w:color w:val="000000" w:themeColor="text1"/>
          <w:sz w:val="24"/>
          <w:szCs w:val="24"/>
        </w:rPr>
        <w:t>5</w:t>
      </w:r>
      <w:r w:rsidRPr="007607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日</w:t>
      </w:r>
      <w:r w:rsidRPr="007607DF">
        <w:rPr>
          <w:rFonts w:ascii="微软雅黑" w:eastAsia="微软雅黑" w:hAnsi="微软雅黑"/>
          <w:color w:val="000000" w:themeColor="text1"/>
          <w:sz w:val="24"/>
          <w:szCs w:val="24"/>
        </w:rPr>
        <w:t>前</w:t>
      </w:r>
      <w:r w:rsidRPr="007607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发送至会务组邮箱</w:t>
      </w:r>
      <w:r w:rsidRPr="007607DF">
        <w:rPr>
          <w:rFonts w:ascii="微软雅黑" w:eastAsia="微软雅黑" w:hAnsi="微软雅黑"/>
          <w:color w:val="000000" w:themeColor="text1"/>
          <w:sz w:val="24"/>
          <w:szCs w:val="24"/>
        </w:rPr>
        <w:t>wenjin@cpa.org.cn</w:t>
      </w:r>
      <w:r w:rsidRPr="007607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14:paraId="359C4741" w14:textId="77777777" w:rsidR="00666C7A" w:rsidRPr="007607DF" w:rsidRDefault="00666C7A" w:rsidP="00666C7A">
      <w:pPr>
        <w:widowControl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7607DF">
        <w:rPr>
          <w:rFonts w:ascii="微软雅黑" w:eastAsia="微软雅黑" w:hAnsi="微软雅黑"/>
          <w:color w:val="000000" w:themeColor="text1"/>
          <w:sz w:val="24"/>
          <w:szCs w:val="24"/>
        </w:rPr>
        <w:br w:type="page"/>
      </w:r>
    </w:p>
    <w:p w14:paraId="65E9D127" w14:textId="77777777" w:rsidR="008A3FA6" w:rsidRPr="00666C7A" w:rsidRDefault="008A3FA6"/>
    <w:sectPr w:rsidR="008A3FA6" w:rsidRPr="00666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61A4" w14:textId="77777777" w:rsidR="00DF02E5" w:rsidRDefault="00DF02E5" w:rsidP="00666C7A">
      <w:r>
        <w:separator/>
      </w:r>
    </w:p>
  </w:endnote>
  <w:endnote w:type="continuationSeparator" w:id="0">
    <w:p w14:paraId="4FC3B9B3" w14:textId="77777777" w:rsidR="00DF02E5" w:rsidRDefault="00DF02E5" w:rsidP="0066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4A45" w14:textId="77777777" w:rsidR="00DF02E5" w:rsidRDefault="00DF02E5" w:rsidP="00666C7A">
      <w:r>
        <w:separator/>
      </w:r>
    </w:p>
  </w:footnote>
  <w:footnote w:type="continuationSeparator" w:id="0">
    <w:p w14:paraId="07C919EF" w14:textId="77777777" w:rsidR="00DF02E5" w:rsidRDefault="00DF02E5" w:rsidP="00666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A9"/>
    <w:rsid w:val="00084BA9"/>
    <w:rsid w:val="00666C7A"/>
    <w:rsid w:val="008A3FA6"/>
    <w:rsid w:val="00D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5662E7C-B028-483B-8691-54B55C87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C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6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6C7A"/>
    <w:rPr>
      <w:sz w:val="18"/>
      <w:szCs w:val="18"/>
    </w:rPr>
  </w:style>
  <w:style w:type="table" w:styleId="a7">
    <w:name w:val="Table Grid"/>
    <w:basedOn w:val="a1"/>
    <w:uiPriority w:val="39"/>
    <w:qFormat/>
    <w:rsid w:val="00666C7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2021-10-27T06:57:00Z</dcterms:created>
  <dcterms:modified xsi:type="dcterms:W3CDTF">2021-10-27T06:57:00Z</dcterms:modified>
</cp:coreProperties>
</file>