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528FA" w14:textId="6294F982" w:rsidR="00EB3C35" w:rsidRPr="00DF0F60" w:rsidRDefault="00EB3C35" w:rsidP="00263B9A">
      <w:pPr>
        <w:pStyle w:val="10"/>
        <w:adjustRightInd w:val="0"/>
        <w:snapToGrid w:val="0"/>
        <w:spacing w:line="560" w:lineRule="atLeast"/>
        <w:ind w:right="640"/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  <w:r w:rsidRPr="00DF0F60">
        <w:rPr>
          <w:rFonts w:ascii="黑体" w:eastAsia="黑体" w:hAnsi="黑体" w:hint="eastAsia"/>
          <w:bCs/>
          <w:sz w:val="32"/>
          <w:szCs w:val="32"/>
        </w:rPr>
        <w:t>附件：</w:t>
      </w:r>
    </w:p>
    <w:p w14:paraId="52DFF28B" w14:textId="2A476B57" w:rsidR="002B5159" w:rsidRPr="00DF0F60" w:rsidRDefault="009162D4" w:rsidP="00DF0F60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DF0F60">
        <w:rPr>
          <w:rFonts w:ascii="方正小标宋简体" w:eastAsia="方正小标宋简体" w:hAnsi="宋体"/>
          <w:sz w:val="44"/>
          <w:szCs w:val="44"/>
        </w:rPr>
        <w:t>2022年中国药学会药物经济学专业委员会学术</w:t>
      </w:r>
      <w:r w:rsidRPr="00DF67B6">
        <w:rPr>
          <w:rFonts w:ascii="方正小标宋简体" w:eastAsia="方正小标宋简体" w:hAnsi="宋体"/>
          <w:spacing w:val="-10"/>
          <w:sz w:val="44"/>
          <w:szCs w:val="44"/>
        </w:rPr>
        <w:t>年会暨第六届中国药物经济学青年学者论坛</w:t>
      </w:r>
      <w:r w:rsidRPr="00DF67B6">
        <w:rPr>
          <w:rFonts w:ascii="方正小标宋简体" w:eastAsia="方正小标宋简体" w:hAnsi="宋体" w:hint="eastAsia"/>
          <w:spacing w:val="-10"/>
          <w:sz w:val="44"/>
          <w:szCs w:val="44"/>
        </w:rPr>
        <w:t>日程</w:t>
      </w: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129"/>
        <w:gridCol w:w="3767"/>
        <w:gridCol w:w="3525"/>
      </w:tblGrid>
      <w:tr w:rsidR="002B5159" w14:paraId="6C04E8C6" w14:textId="77777777">
        <w:trPr>
          <w:trHeight w:val="794"/>
          <w:jc w:val="center"/>
        </w:trPr>
        <w:tc>
          <w:tcPr>
            <w:tcW w:w="5000" w:type="pct"/>
            <w:gridSpan w:val="4"/>
            <w:shd w:val="clear" w:color="auto" w:fill="DEEAF6"/>
            <w:vAlign w:val="center"/>
          </w:tcPr>
          <w:p w14:paraId="74689ABB" w14:textId="77777777" w:rsidR="002B5159" w:rsidRDefault="009162D4">
            <w:pPr>
              <w:pStyle w:val="af3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日</w:t>
            </w:r>
          </w:p>
        </w:tc>
      </w:tr>
      <w:tr w:rsidR="002B5159" w14:paraId="356DE65F" w14:textId="77777777">
        <w:trPr>
          <w:trHeight w:val="567"/>
          <w:jc w:val="center"/>
        </w:trPr>
        <w:tc>
          <w:tcPr>
            <w:tcW w:w="995" w:type="pct"/>
            <w:gridSpan w:val="2"/>
            <w:shd w:val="clear" w:color="auto" w:fill="auto"/>
            <w:vAlign w:val="center"/>
          </w:tcPr>
          <w:p w14:paraId="1362E30D" w14:textId="77777777" w:rsidR="002B5159" w:rsidRDefault="009162D4">
            <w:pPr>
              <w:pStyle w:val="af3"/>
              <w:ind w:firstLineChars="0" w:firstLine="0"/>
              <w:jc w:val="center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 w:hint="eastAsia"/>
                <w:b/>
                <w:szCs w:val="24"/>
              </w:rPr>
              <w:t xml:space="preserve">时 </w:t>
            </w:r>
            <w:r>
              <w:rPr>
                <w:rFonts w:ascii="宋体" w:eastAsia="宋体" w:hAnsi="宋体"/>
                <w:b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szCs w:val="24"/>
              </w:rPr>
              <w:t>间</w:t>
            </w:r>
          </w:p>
        </w:tc>
        <w:tc>
          <w:tcPr>
            <w:tcW w:w="4004" w:type="pct"/>
            <w:gridSpan w:val="2"/>
            <w:shd w:val="clear" w:color="auto" w:fill="auto"/>
            <w:vAlign w:val="center"/>
          </w:tcPr>
          <w:p w14:paraId="53AD2B95" w14:textId="77777777" w:rsidR="002B5159" w:rsidRDefault="009162D4">
            <w:pPr>
              <w:pStyle w:val="af3"/>
              <w:ind w:firstLineChars="0" w:firstLine="0"/>
              <w:jc w:val="center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 w:hint="eastAsia"/>
                <w:b/>
                <w:szCs w:val="24"/>
              </w:rPr>
              <w:t xml:space="preserve">日 </w:t>
            </w:r>
            <w:r>
              <w:rPr>
                <w:rFonts w:ascii="宋体" w:eastAsia="宋体" w:hAnsi="宋体"/>
                <w:b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szCs w:val="24"/>
              </w:rPr>
              <w:t>程</w:t>
            </w:r>
          </w:p>
        </w:tc>
      </w:tr>
      <w:tr w:rsidR="002B5159" w14:paraId="17EA312F" w14:textId="77777777">
        <w:trPr>
          <w:trHeight w:val="567"/>
          <w:jc w:val="center"/>
        </w:trPr>
        <w:tc>
          <w:tcPr>
            <w:tcW w:w="995" w:type="pct"/>
            <w:gridSpan w:val="2"/>
            <w:shd w:val="clear" w:color="auto" w:fill="auto"/>
            <w:vAlign w:val="center"/>
          </w:tcPr>
          <w:p w14:paraId="542B8BEC" w14:textId="77777777" w:rsidR="002B5159" w:rsidRDefault="009162D4">
            <w:pPr>
              <w:pStyle w:val="af3"/>
              <w:ind w:firstLineChars="0" w:firstLine="0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10:00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—</w:t>
            </w:r>
            <w:r>
              <w:rPr>
                <w:rFonts w:ascii="Times New Roman" w:eastAsia="宋体" w:hAnsi="Times New Roman" w:cs="Times New Roman"/>
                <w:szCs w:val="24"/>
              </w:rPr>
              <w:t>20:00</w:t>
            </w:r>
          </w:p>
        </w:tc>
        <w:tc>
          <w:tcPr>
            <w:tcW w:w="4004" w:type="pct"/>
            <w:gridSpan w:val="2"/>
            <w:shd w:val="clear" w:color="auto" w:fill="auto"/>
            <w:vAlign w:val="center"/>
          </w:tcPr>
          <w:p w14:paraId="25A3CC88" w14:textId="699C6675" w:rsidR="002B5159" w:rsidRDefault="00EB3C35">
            <w:pPr>
              <w:pStyle w:val="af3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Cs w:val="24"/>
              </w:rPr>
              <w:t>现场</w:t>
            </w:r>
            <w:r w:rsidR="009162D4">
              <w:rPr>
                <w:rFonts w:ascii="Times New Roman" w:eastAsia="宋体" w:hAnsi="Times New Roman" w:hint="eastAsia"/>
                <w:color w:val="000000"/>
                <w:szCs w:val="24"/>
              </w:rPr>
              <w:t>报到</w:t>
            </w:r>
          </w:p>
        </w:tc>
      </w:tr>
      <w:tr w:rsidR="002B5159" w14:paraId="1E836FE2" w14:textId="77777777">
        <w:trPr>
          <w:trHeight w:val="756"/>
          <w:jc w:val="center"/>
        </w:trPr>
        <w:tc>
          <w:tcPr>
            <w:tcW w:w="5000" w:type="pct"/>
            <w:gridSpan w:val="4"/>
            <w:shd w:val="clear" w:color="auto" w:fill="DBE5F1" w:themeFill="accent1" w:themeFillTint="33"/>
            <w:vAlign w:val="center"/>
          </w:tcPr>
          <w:p w14:paraId="0E6D9F42" w14:textId="77777777" w:rsidR="002B5159" w:rsidRDefault="009162D4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color w:val="000000"/>
                <w:sz w:val="24"/>
                <w:szCs w:val="24"/>
              </w:rPr>
              <w:t>健康效用值测量与应用专题研讨会</w:t>
            </w:r>
          </w:p>
        </w:tc>
      </w:tr>
      <w:tr w:rsidR="002B5159" w14:paraId="33266EEF" w14:textId="77777777">
        <w:trPr>
          <w:trHeight w:val="567"/>
          <w:jc w:val="center"/>
        </w:trPr>
        <w:tc>
          <w:tcPr>
            <w:tcW w:w="924" w:type="pct"/>
            <w:shd w:val="clear" w:color="auto" w:fill="auto"/>
            <w:vAlign w:val="center"/>
          </w:tcPr>
          <w:p w14:paraId="336800D4" w14:textId="77777777" w:rsidR="002B5159" w:rsidRDefault="009162D4">
            <w:pPr>
              <w:pStyle w:val="af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 xml:space="preserve">时 </w:t>
            </w:r>
            <w:r>
              <w:rPr>
                <w:rFonts w:ascii="宋体" w:eastAsia="宋体" w:hAnsi="宋体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14:paraId="37F482AF" w14:textId="77777777" w:rsidR="002B5159" w:rsidRDefault="009162D4">
            <w:pPr>
              <w:pStyle w:val="af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 xml:space="preserve">内 </w:t>
            </w:r>
            <w:r>
              <w:rPr>
                <w:rFonts w:ascii="宋体" w:eastAsia="宋体" w:hAnsi="宋体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容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3A4639DC" w14:textId="77777777" w:rsidR="002B5159" w:rsidRDefault="009162D4">
            <w:pPr>
              <w:pStyle w:val="af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 xml:space="preserve">讲 </w:t>
            </w:r>
            <w:r>
              <w:rPr>
                <w:rFonts w:ascii="宋体" w:eastAsia="宋体" w:hAnsi="宋体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者</w:t>
            </w:r>
          </w:p>
        </w:tc>
      </w:tr>
      <w:tr w:rsidR="002B5159" w14:paraId="0D2394EF" w14:textId="77777777">
        <w:trPr>
          <w:trHeight w:val="567"/>
          <w:jc w:val="center"/>
        </w:trPr>
        <w:tc>
          <w:tcPr>
            <w:tcW w:w="924" w:type="pct"/>
            <w:shd w:val="clear" w:color="auto" w:fill="auto"/>
            <w:vAlign w:val="center"/>
          </w:tcPr>
          <w:p w14:paraId="647AA1A3" w14:textId="77777777" w:rsidR="002B5159" w:rsidRDefault="009162D4">
            <w:pPr>
              <w:pStyle w:val="af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08:30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08:40</w:t>
            </w:r>
          </w:p>
        </w:tc>
        <w:tc>
          <w:tcPr>
            <w:tcW w:w="4075" w:type="pct"/>
            <w:gridSpan w:val="3"/>
            <w:shd w:val="clear" w:color="auto" w:fill="auto"/>
            <w:vAlign w:val="center"/>
          </w:tcPr>
          <w:p w14:paraId="4F97C9BF" w14:textId="77777777" w:rsidR="002B5159" w:rsidRDefault="009162D4">
            <w:pPr>
              <w:pStyle w:val="af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开班仪式</w:t>
            </w:r>
          </w:p>
        </w:tc>
      </w:tr>
      <w:tr w:rsidR="002B5159" w14:paraId="4E5F9980" w14:textId="77777777">
        <w:trPr>
          <w:trHeight w:val="567"/>
          <w:jc w:val="center"/>
        </w:trPr>
        <w:tc>
          <w:tcPr>
            <w:tcW w:w="924" w:type="pct"/>
            <w:shd w:val="clear" w:color="auto" w:fill="auto"/>
            <w:vAlign w:val="center"/>
          </w:tcPr>
          <w:p w14:paraId="2915418F" w14:textId="77777777" w:rsidR="002B5159" w:rsidRDefault="009162D4">
            <w:pPr>
              <w:pStyle w:val="af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08:40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09: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14:paraId="2F80CF49" w14:textId="77777777" w:rsidR="002B5159" w:rsidRDefault="009162D4" w:rsidP="006C05AF">
            <w:pPr>
              <w:pStyle w:val="af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健康效用值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测量与应用的现状与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挑战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7B9CF02B" w14:textId="77777777" w:rsidR="002B5159" w:rsidRDefault="009162D4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李顺平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教授</w:t>
            </w:r>
          </w:p>
          <w:p w14:paraId="4EB69ADB" w14:textId="77777777" w:rsidR="002B5159" w:rsidRDefault="009162D4">
            <w:pPr>
              <w:pStyle w:val="af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山东大学</w:t>
            </w:r>
          </w:p>
        </w:tc>
      </w:tr>
      <w:tr w:rsidR="002B5159" w14:paraId="5005FD4C" w14:textId="77777777">
        <w:trPr>
          <w:trHeight w:val="567"/>
          <w:jc w:val="center"/>
        </w:trPr>
        <w:tc>
          <w:tcPr>
            <w:tcW w:w="924" w:type="pct"/>
            <w:shd w:val="clear" w:color="auto" w:fill="auto"/>
            <w:vAlign w:val="center"/>
          </w:tcPr>
          <w:p w14:paraId="4490AA74" w14:textId="77777777" w:rsidR="002B5159" w:rsidRDefault="009162D4">
            <w:pPr>
              <w:pStyle w:val="af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09: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10:00</w:t>
            </w: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14:paraId="7CE7EDA4" w14:textId="77777777" w:rsidR="002B5159" w:rsidRDefault="009162D4">
            <w:pPr>
              <w:pStyle w:val="af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健康效用值直接测量法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介绍与应用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6894B40C" w14:textId="77777777" w:rsidR="002B5159" w:rsidRDefault="009162D4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史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钊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博士</w:t>
            </w:r>
          </w:p>
          <w:p w14:paraId="2BCC19C9" w14:textId="77777777" w:rsidR="002B5159" w:rsidRDefault="009162D4">
            <w:pPr>
              <w:pStyle w:val="af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山东大学</w:t>
            </w:r>
          </w:p>
        </w:tc>
      </w:tr>
      <w:tr w:rsidR="002B5159" w14:paraId="04922417" w14:textId="77777777">
        <w:trPr>
          <w:trHeight w:val="567"/>
          <w:jc w:val="center"/>
        </w:trPr>
        <w:tc>
          <w:tcPr>
            <w:tcW w:w="924" w:type="pct"/>
            <w:shd w:val="clear" w:color="auto" w:fill="auto"/>
            <w:vAlign w:val="center"/>
          </w:tcPr>
          <w:p w14:paraId="10D33F2E" w14:textId="77777777" w:rsidR="002B5159" w:rsidRDefault="009162D4">
            <w:pPr>
              <w:pStyle w:val="af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10:00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10: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4075" w:type="pct"/>
            <w:gridSpan w:val="3"/>
            <w:shd w:val="clear" w:color="auto" w:fill="auto"/>
            <w:vAlign w:val="center"/>
          </w:tcPr>
          <w:p w14:paraId="132B70C6" w14:textId="599F62E5" w:rsidR="002B5159" w:rsidRDefault="00EB3C35">
            <w:pPr>
              <w:pStyle w:val="af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休息</w:t>
            </w:r>
          </w:p>
        </w:tc>
      </w:tr>
      <w:tr w:rsidR="002B5159" w14:paraId="391B245B" w14:textId="77777777">
        <w:trPr>
          <w:trHeight w:val="567"/>
          <w:jc w:val="center"/>
        </w:trPr>
        <w:tc>
          <w:tcPr>
            <w:tcW w:w="924" w:type="pct"/>
            <w:shd w:val="clear" w:color="auto" w:fill="auto"/>
            <w:vAlign w:val="center"/>
          </w:tcPr>
          <w:p w14:paraId="757F36C2" w14:textId="77777777" w:rsidR="002B5159" w:rsidRDefault="009162D4">
            <w:pPr>
              <w:pStyle w:val="af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10: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11:10</w:t>
            </w: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14:paraId="2C64975B" w14:textId="77777777" w:rsidR="002B5159" w:rsidRDefault="009162D4">
            <w:pPr>
              <w:pStyle w:val="af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EQ-5D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量表的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过去、现状与未来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2A0F40AC" w14:textId="77777777" w:rsidR="002B5159" w:rsidRDefault="009162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王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沛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副研究员</w:t>
            </w:r>
          </w:p>
          <w:p w14:paraId="2630CC52" w14:textId="77777777" w:rsidR="002B5159" w:rsidRDefault="009162D4">
            <w:pPr>
              <w:pStyle w:val="af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复旦大学</w:t>
            </w:r>
          </w:p>
        </w:tc>
      </w:tr>
      <w:tr w:rsidR="002B5159" w14:paraId="6D56F71C" w14:textId="77777777">
        <w:trPr>
          <w:trHeight w:val="567"/>
          <w:jc w:val="center"/>
        </w:trPr>
        <w:tc>
          <w:tcPr>
            <w:tcW w:w="924" w:type="pct"/>
            <w:shd w:val="clear" w:color="auto" w:fill="auto"/>
            <w:vAlign w:val="center"/>
          </w:tcPr>
          <w:p w14:paraId="614E843C" w14:textId="77777777" w:rsidR="002B5159" w:rsidRDefault="009162D4">
            <w:pPr>
              <w:pStyle w:val="af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11:10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12:00</w:t>
            </w: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14:paraId="1C33CF16" w14:textId="77777777" w:rsidR="002B5159" w:rsidRDefault="009162D4">
            <w:pPr>
              <w:pStyle w:val="af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SF-6D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量表介绍与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健康效用积分体系构建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0A9C37F1" w14:textId="77777777" w:rsidR="002B5159" w:rsidRDefault="009162D4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谢诗桐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博士</w:t>
            </w:r>
          </w:p>
          <w:p w14:paraId="261ACDD4" w14:textId="77777777" w:rsidR="002B5159" w:rsidRDefault="009162D4">
            <w:pPr>
              <w:pStyle w:val="af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天津大学</w:t>
            </w:r>
          </w:p>
        </w:tc>
      </w:tr>
      <w:tr w:rsidR="002B5159" w14:paraId="510534AD" w14:textId="77777777">
        <w:trPr>
          <w:trHeight w:val="567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C52D6BF" w14:textId="77777777" w:rsidR="002B5159" w:rsidRDefault="009162D4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午</w:t>
            </w: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餐</w:t>
            </w:r>
          </w:p>
        </w:tc>
      </w:tr>
      <w:tr w:rsidR="002B5159" w14:paraId="71B220A7" w14:textId="77777777">
        <w:trPr>
          <w:trHeight w:val="567"/>
          <w:jc w:val="center"/>
        </w:trPr>
        <w:tc>
          <w:tcPr>
            <w:tcW w:w="924" w:type="pct"/>
            <w:shd w:val="clear" w:color="auto" w:fill="auto"/>
            <w:vAlign w:val="center"/>
          </w:tcPr>
          <w:p w14:paraId="4FC2C223" w14:textId="77777777" w:rsidR="002B5159" w:rsidRDefault="009162D4">
            <w:pPr>
              <w:pStyle w:val="af3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时</w:t>
            </w: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间</w:t>
            </w: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14:paraId="7D9EAB20" w14:textId="77777777" w:rsidR="002B5159" w:rsidRDefault="009162D4">
            <w:pPr>
              <w:pStyle w:val="af3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内</w:t>
            </w: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容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4B17F8D7" w14:textId="77777777" w:rsidR="002B5159" w:rsidRDefault="009162D4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讲</w:t>
            </w: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者</w:t>
            </w:r>
          </w:p>
        </w:tc>
      </w:tr>
      <w:tr w:rsidR="002B5159" w14:paraId="5FA6BA0D" w14:textId="77777777">
        <w:trPr>
          <w:trHeight w:val="567"/>
          <w:jc w:val="center"/>
        </w:trPr>
        <w:tc>
          <w:tcPr>
            <w:tcW w:w="924" w:type="pct"/>
            <w:shd w:val="clear" w:color="auto" w:fill="auto"/>
            <w:vAlign w:val="center"/>
          </w:tcPr>
          <w:p w14:paraId="599B8A9F" w14:textId="77777777" w:rsidR="002B5159" w:rsidRDefault="009162D4">
            <w:pPr>
              <w:pStyle w:val="af3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14:00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14:paraId="3F21DB97" w14:textId="77777777" w:rsidR="002B5159" w:rsidRDefault="009162D4">
            <w:pPr>
              <w:pStyle w:val="af3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儿童健康效用值的测量与应用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10F203EE" w14:textId="77777777" w:rsidR="002B5159" w:rsidRDefault="009162D4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陈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钢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副教授</w:t>
            </w:r>
          </w:p>
          <w:p w14:paraId="2F8D6D4C" w14:textId="77777777" w:rsidR="002B5159" w:rsidRDefault="009162D4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澳大利亚蒙纳士大学</w:t>
            </w:r>
          </w:p>
        </w:tc>
      </w:tr>
      <w:tr w:rsidR="002B5159" w14:paraId="3611E3EE" w14:textId="77777777">
        <w:trPr>
          <w:trHeight w:val="567"/>
          <w:jc w:val="center"/>
        </w:trPr>
        <w:tc>
          <w:tcPr>
            <w:tcW w:w="924" w:type="pct"/>
            <w:shd w:val="clear" w:color="auto" w:fill="auto"/>
            <w:vAlign w:val="center"/>
          </w:tcPr>
          <w:p w14:paraId="1A3C5C77" w14:textId="77777777" w:rsidR="002B5159" w:rsidRDefault="009162D4">
            <w:pPr>
              <w:pStyle w:val="af3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14:paraId="18B40F9C" w14:textId="77777777" w:rsidR="002B5159" w:rsidRDefault="009162D4">
            <w:pPr>
              <w:pStyle w:val="af3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健康效用值测量中映射法的应用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4EC786FF" w14:textId="77777777" w:rsidR="002B5159" w:rsidRDefault="009162D4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席晓宇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研究员</w:t>
            </w:r>
          </w:p>
          <w:p w14:paraId="5792CEBC" w14:textId="77777777" w:rsidR="002B5159" w:rsidRDefault="009162D4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中国药科大学</w:t>
            </w:r>
          </w:p>
        </w:tc>
      </w:tr>
      <w:tr w:rsidR="002B5159" w14:paraId="445B755F" w14:textId="77777777">
        <w:trPr>
          <w:trHeight w:val="567"/>
          <w:jc w:val="center"/>
        </w:trPr>
        <w:tc>
          <w:tcPr>
            <w:tcW w:w="924" w:type="pct"/>
            <w:shd w:val="clear" w:color="auto" w:fill="auto"/>
            <w:vAlign w:val="center"/>
          </w:tcPr>
          <w:p w14:paraId="6761EEEF" w14:textId="77777777" w:rsidR="002B5159" w:rsidRDefault="009162D4">
            <w:pPr>
              <w:pStyle w:val="af3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4075" w:type="pct"/>
            <w:gridSpan w:val="3"/>
            <w:shd w:val="clear" w:color="auto" w:fill="auto"/>
            <w:vAlign w:val="center"/>
          </w:tcPr>
          <w:p w14:paraId="33183FFC" w14:textId="52A1DB0F" w:rsidR="002B5159" w:rsidRDefault="00EB3C35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休息</w:t>
            </w:r>
          </w:p>
        </w:tc>
      </w:tr>
      <w:tr w:rsidR="002B5159" w14:paraId="2BEEF948" w14:textId="77777777">
        <w:trPr>
          <w:trHeight w:val="567"/>
          <w:jc w:val="center"/>
        </w:trPr>
        <w:tc>
          <w:tcPr>
            <w:tcW w:w="924" w:type="pct"/>
            <w:shd w:val="clear" w:color="auto" w:fill="auto"/>
            <w:vAlign w:val="center"/>
          </w:tcPr>
          <w:p w14:paraId="03B29AA7" w14:textId="77777777" w:rsidR="002B5159" w:rsidRDefault="009162D4">
            <w:pPr>
              <w:pStyle w:val="af3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16:00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2140" w:type="pct"/>
            <w:gridSpan w:val="2"/>
            <w:shd w:val="clear" w:color="auto" w:fill="auto"/>
            <w:vAlign w:val="center"/>
          </w:tcPr>
          <w:p w14:paraId="75E3A3AD" w14:textId="77777777" w:rsidR="002B5159" w:rsidRDefault="009162D4">
            <w:pPr>
              <w:pStyle w:val="af3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健康效用值在药物经济学模型中的应用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390B07BA" w14:textId="77777777" w:rsidR="002B5159" w:rsidRDefault="009162D4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窦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蕾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助理研究员</w:t>
            </w:r>
          </w:p>
          <w:p w14:paraId="7734495A" w14:textId="77777777" w:rsidR="002B5159" w:rsidRDefault="009162D4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山东大学</w:t>
            </w:r>
          </w:p>
        </w:tc>
      </w:tr>
    </w:tbl>
    <w:p w14:paraId="09DE151A" w14:textId="77777777" w:rsidR="002B5159" w:rsidRDefault="002B5159">
      <w:pPr>
        <w:pStyle w:val="10"/>
        <w:adjustRightInd w:val="0"/>
        <w:snapToGrid w:val="0"/>
        <w:spacing w:afterLines="100" w:after="312" w:line="560" w:lineRule="atLeast"/>
        <w:ind w:right="641"/>
        <w:rPr>
          <w:rFonts w:ascii="黑体" w:eastAsia="黑体" w:hAnsi="黑体"/>
          <w:sz w:val="32"/>
          <w:szCs w:val="32"/>
        </w:rPr>
        <w:sectPr w:rsidR="002B5159" w:rsidSect="002A67D9">
          <w:footerReference w:type="even" r:id="rId8"/>
          <w:footerReference w:type="default" r:id="rId9"/>
          <w:pgSz w:w="11906" w:h="16838"/>
          <w:pgMar w:top="1418" w:right="1418" w:bottom="1418" w:left="1418" w:header="851" w:footer="794" w:gutter="0"/>
          <w:cols w:space="425"/>
          <w:docGrid w:type="lines" w:linePitch="312"/>
        </w:sectPr>
      </w:pPr>
    </w:p>
    <w:tbl>
      <w:tblPr>
        <w:tblW w:w="50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3802"/>
        <w:gridCol w:w="334"/>
        <w:gridCol w:w="3365"/>
      </w:tblGrid>
      <w:tr w:rsidR="002B5159" w14:paraId="489DEDC6" w14:textId="77777777">
        <w:trPr>
          <w:trHeight w:val="794"/>
          <w:jc w:val="center"/>
        </w:trPr>
        <w:tc>
          <w:tcPr>
            <w:tcW w:w="5000" w:type="pct"/>
            <w:gridSpan w:val="4"/>
            <w:shd w:val="clear" w:color="auto" w:fill="DEEAF6"/>
            <w:vAlign w:val="center"/>
          </w:tcPr>
          <w:p w14:paraId="27DC4709" w14:textId="77777777" w:rsidR="002B5159" w:rsidRDefault="009162D4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上午</w:t>
            </w:r>
          </w:p>
        </w:tc>
      </w:tr>
      <w:tr w:rsidR="002B5159" w14:paraId="21E0C605" w14:textId="77777777">
        <w:trPr>
          <w:trHeight w:val="794"/>
          <w:jc w:val="center"/>
        </w:trPr>
        <w:tc>
          <w:tcPr>
            <w:tcW w:w="5000" w:type="pct"/>
            <w:gridSpan w:val="4"/>
            <w:shd w:val="clear" w:color="auto" w:fill="DEEAF6"/>
            <w:vAlign w:val="center"/>
          </w:tcPr>
          <w:p w14:paraId="6DB7A609" w14:textId="77777777" w:rsidR="002B5159" w:rsidRDefault="009162D4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青年论坛开幕式</w:t>
            </w:r>
          </w:p>
          <w:p w14:paraId="396990B2" w14:textId="77777777" w:rsidR="002B5159" w:rsidRDefault="009162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 xml:space="preserve">主持人：吴 </w:t>
            </w:r>
            <w:r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晶</w:t>
            </w:r>
            <w:r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教授</w:t>
            </w:r>
            <w:r>
              <w:rPr>
                <w:rFonts w:ascii="宋体" w:eastAsia="宋体" w:hAnsi="宋体" w:cs="Times New Roman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天津</w:t>
            </w:r>
            <w:r>
              <w:rPr>
                <w:rFonts w:ascii="宋体" w:eastAsia="宋体" w:hAnsi="宋体" w:cs="Times New Roman"/>
                <w:bCs/>
                <w:szCs w:val="21"/>
              </w:rPr>
              <w:t>大学</w:t>
            </w:r>
          </w:p>
        </w:tc>
      </w:tr>
      <w:tr w:rsidR="002B5159" w14:paraId="2CD5C704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471980FD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08:30—0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2253" w:type="pct"/>
            <w:gridSpan w:val="2"/>
            <w:vAlign w:val="center"/>
          </w:tcPr>
          <w:p w14:paraId="38763537" w14:textId="712E8E9D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开幕式</w:t>
            </w:r>
            <w:r w:rsidR="00EE7936">
              <w:rPr>
                <w:rFonts w:ascii="宋体" w:eastAsia="宋体" w:hAnsi="宋体" w:cs="Times New Roman" w:hint="eastAsia"/>
                <w:szCs w:val="21"/>
              </w:rPr>
              <w:t>致辞</w:t>
            </w:r>
          </w:p>
        </w:tc>
        <w:tc>
          <w:tcPr>
            <w:tcW w:w="1833" w:type="pct"/>
            <w:vAlign w:val="center"/>
          </w:tcPr>
          <w:p w14:paraId="29E44783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胡善联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教授</w:t>
            </w:r>
          </w:p>
          <w:p w14:paraId="35983FD6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复旦大学</w:t>
            </w:r>
          </w:p>
        </w:tc>
      </w:tr>
      <w:tr w:rsidR="002B5159" w14:paraId="330CDF17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2040A8DD" w14:textId="77777777" w:rsidR="002B5159" w:rsidRDefault="009162D4" w:rsidP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0—09:2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2253" w:type="pct"/>
            <w:gridSpan w:val="2"/>
            <w:vAlign w:val="center"/>
          </w:tcPr>
          <w:p w14:paraId="6B9AF9E7" w14:textId="77777777" w:rsidR="009162D4" w:rsidRDefault="009162D4" w:rsidP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与青年学者谈卫生技术评估研究方向</w:t>
            </w:r>
          </w:p>
          <w:p w14:paraId="33720808" w14:textId="77777777" w:rsidR="002B5159" w:rsidRDefault="009162D4" w:rsidP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的问题</w:t>
            </w:r>
          </w:p>
        </w:tc>
        <w:tc>
          <w:tcPr>
            <w:tcW w:w="1833" w:type="pct"/>
            <w:vAlign w:val="center"/>
          </w:tcPr>
          <w:p w14:paraId="38AAF126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李树泉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教授</w:t>
            </w:r>
          </w:p>
          <w:p w14:paraId="10F21B45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澳大利亚纽卡斯尔大学</w:t>
            </w:r>
          </w:p>
        </w:tc>
      </w:tr>
      <w:tr w:rsidR="002B5159" w14:paraId="250CC5C4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0FD7319A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09:2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—09:50</w:t>
            </w:r>
          </w:p>
        </w:tc>
        <w:tc>
          <w:tcPr>
            <w:tcW w:w="2253" w:type="pct"/>
            <w:gridSpan w:val="2"/>
            <w:vAlign w:val="center"/>
          </w:tcPr>
          <w:p w14:paraId="4D9695EB" w14:textId="77777777" w:rsidR="002B5159" w:rsidRDefault="009162D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Cs w:val="21"/>
              </w:rPr>
              <w:t>建设以</w:t>
            </w: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健康</w:t>
            </w:r>
            <w:r>
              <w:rPr>
                <w:rFonts w:ascii="Times New Roman" w:eastAsia="宋体" w:hAnsi="Times New Roman"/>
                <w:color w:val="000000"/>
                <w:szCs w:val="21"/>
              </w:rPr>
              <w:t>为中心的医疗卫生服务体系</w:t>
            </w:r>
          </w:p>
        </w:tc>
        <w:tc>
          <w:tcPr>
            <w:tcW w:w="1833" w:type="pct"/>
            <w:vAlign w:val="center"/>
          </w:tcPr>
          <w:p w14:paraId="25024252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孟庆跃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教授</w:t>
            </w:r>
          </w:p>
          <w:p w14:paraId="62B7177B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北京大学</w:t>
            </w:r>
          </w:p>
        </w:tc>
      </w:tr>
      <w:tr w:rsidR="002B5159" w14:paraId="61DA4A08" w14:textId="77777777">
        <w:trPr>
          <w:trHeight w:val="794"/>
          <w:jc w:val="center"/>
        </w:trPr>
        <w:tc>
          <w:tcPr>
            <w:tcW w:w="5000" w:type="pct"/>
            <w:gridSpan w:val="4"/>
            <w:shd w:val="clear" w:color="auto" w:fill="DEEAF6"/>
            <w:vAlign w:val="center"/>
          </w:tcPr>
          <w:p w14:paraId="760BC23F" w14:textId="77777777" w:rsidR="002B5159" w:rsidRDefault="009162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青年分论坛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：药物经济学方法与挑战</w:t>
            </w:r>
          </w:p>
          <w:p w14:paraId="3C27E71E" w14:textId="77777777" w:rsidR="002B5159" w:rsidRDefault="009162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主持人：杨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莉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研究员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北京大学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李洪超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副教授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中国药科大学</w:t>
            </w:r>
          </w:p>
        </w:tc>
      </w:tr>
      <w:tr w:rsidR="002B5159" w14:paraId="412D42AD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0E56F079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10:00—10:20</w:t>
            </w:r>
          </w:p>
        </w:tc>
        <w:tc>
          <w:tcPr>
            <w:tcW w:w="2253" w:type="pct"/>
            <w:gridSpan w:val="2"/>
            <w:vAlign w:val="center"/>
          </w:tcPr>
          <w:p w14:paraId="38540416" w14:textId="77777777" w:rsidR="002B5159" w:rsidRDefault="009162D4">
            <w:pPr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Cs w:val="21"/>
              </w:rPr>
              <w:t>以不同发病率界定的罕见肿瘤治疗费用</w:t>
            </w:r>
          </w:p>
          <w:p w14:paraId="0A2D8754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Cs w:val="21"/>
              </w:rPr>
              <w:t>筹资来源及负担分析</w:t>
            </w:r>
          </w:p>
        </w:tc>
        <w:tc>
          <w:tcPr>
            <w:tcW w:w="1833" w:type="pct"/>
            <w:vAlign w:val="center"/>
          </w:tcPr>
          <w:p w14:paraId="0FAD51FF" w14:textId="77777777" w:rsidR="002B5159" w:rsidRDefault="009162D4">
            <w:pPr>
              <w:ind w:firstLineChars="500" w:firstLine="1054"/>
              <w:rPr>
                <w:rFonts w:ascii="Times New Roman" w:eastAsia="宋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>杨</w:t>
            </w: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>练</w:t>
            </w:r>
            <w:r>
              <w:rPr>
                <w:rFonts w:ascii="Times New Roman" w:eastAsia="宋体" w:hAnsi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>教授</w:t>
            </w:r>
          </w:p>
          <w:p w14:paraId="072F6B1F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szCs w:val="21"/>
              </w:rPr>
              <w:t>成都中医药大学</w:t>
            </w:r>
          </w:p>
        </w:tc>
      </w:tr>
      <w:tr w:rsidR="002B5159" w14:paraId="1516B28B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0063CC74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bookmarkStart w:id="1" w:name="_Hlk68607209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10:20—10:40</w:t>
            </w:r>
          </w:p>
        </w:tc>
        <w:tc>
          <w:tcPr>
            <w:tcW w:w="2253" w:type="pct"/>
            <w:gridSpan w:val="2"/>
            <w:vAlign w:val="center"/>
          </w:tcPr>
          <w:p w14:paraId="0FA73D4F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Cs w:val="21"/>
              </w:rPr>
              <w:t>成本效果阈值（</w:t>
            </w:r>
            <w:r>
              <w:rPr>
                <w:rFonts w:ascii="Times New Roman" w:eastAsia="宋体" w:hAnsi="Times New Roman"/>
                <w:color w:val="000000"/>
                <w:szCs w:val="21"/>
              </w:rPr>
              <w:t>CET</w:t>
            </w: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）</w:t>
            </w:r>
            <w:r>
              <w:rPr>
                <w:rFonts w:ascii="Times New Roman" w:eastAsia="宋体" w:hAnsi="Times New Roman"/>
                <w:color w:val="000000"/>
                <w:szCs w:val="21"/>
              </w:rPr>
              <w:t>：</w:t>
            </w: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M</w:t>
            </w:r>
            <w:r>
              <w:rPr>
                <w:rFonts w:ascii="Times New Roman" w:eastAsia="宋体" w:hAnsi="Times New Roman"/>
                <w:color w:val="000000"/>
                <w:szCs w:val="21"/>
              </w:rPr>
              <w:t>odifiers Mapping</w:t>
            </w:r>
            <w:r>
              <w:rPr>
                <w:rFonts w:ascii="Times New Roman" w:eastAsia="宋体" w:hAnsi="Times New Roman"/>
                <w:color w:val="000000"/>
                <w:szCs w:val="21"/>
              </w:rPr>
              <w:t>及权重调整</w:t>
            </w:r>
          </w:p>
        </w:tc>
        <w:tc>
          <w:tcPr>
            <w:tcW w:w="1833" w:type="pct"/>
            <w:vAlign w:val="center"/>
          </w:tcPr>
          <w:p w14:paraId="1DE7B7E6" w14:textId="77777777" w:rsidR="002B5159" w:rsidRDefault="009162D4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000000"/>
                <w:szCs w:val="21"/>
              </w:rPr>
              <w:t>王海银</w:t>
            </w:r>
            <w:r>
              <w:rPr>
                <w:rFonts w:ascii="Times New Roman" w:eastAsia="宋体" w:hAnsi="Times New Roman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bCs/>
                <w:color w:val="000000"/>
                <w:szCs w:val="21"/>
              </w:rPr>
              <w:t>副研究员</w:t>
            </w:r>
          </w:p>
          <w:p w14:paraId="5D86BD3D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上海市卫生和健康发展研究中心</w:t>
            </w:r>
          </w:p>
        </w:tc>
      </w:tr>
      <w:bookmarkEnd w:id="1"/>
      <w:tr w:rsidR="002B5159" w14:paraId="157CCF99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22CC28C2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10:40—11:00</w:t>
            </w:r>
          </w:p>
        </w:tc>
        <w:tc>
          <w:tcPr>
            <w:tcW w:w="2253" w:type="pct"/>
            <w:gridSpan w:val="2"/>
            <w:vAlign w:val="center"/>
          </w:tcPr>
          <w:p w14:paraId="0D445F0A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包含高值耗材的手术操作定价策略：来自心脏和大血管外科领域的证据</w:t>
            </w:r>
          </w:p>
        </w:tc>
        <w:tc>
          <w:tcPr>
            <w:tcW w:w="1833" w:type="pct"/>
            <w:vAlign w:val="center"/>
          </w:tcPr>
          <w:p w14:paraId="12FEBDD4" w14:textId="77777777" w:rsidR="002B5159" w:rsidRDefault="009162D4">
            <w:pPr>
              <w:jc w:val="center"/>
              <w:rPr>
                <w:rFonts w:ascii="Times New Roman" w:eastAsia="宋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>周吉芳</w:t>
            </w:r>
            <w:r>
              <w:rPr>
                <w:rFonts w:ascii="Times New Roman" w:eastAsia="宋体" w:hAnsi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>副教授</w:t>
            </w:r>
          </w:p>
          <w:p w14:paraId="51C53486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szCs w:val="21"/>
              </w:rPr>
              <w:t>中国药科大学</w:t>
            </w:r>
          </w:p>
        </w:tc>
      </w:tr>
      <w:tr w:rsidR="002B5159" w14:paraId="519801B1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7034EF08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00—11:20</w:t>
            </w:r>
          </w:p>
        </w:tc>
        <w:tc>
          <w:tcPr>
            <w:tcW w:w="2253" w:type="pct"/>
            <w:gridSpan w:val="2"/>
            <w:vAlign w:val="center"/>
          </w:tcPr>
          <w:p w14:paraId="39C2E691" w14:textId="77777777" w:rsidR="002B5159" w:rsidRDefault="009162D4">
            <w:pPr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Cs w:val="21"/>
              </w:rPr>
              <w:t>基于肿瘤药物单臂试验的</w:t>
            </w: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间</w:t>
            </w:r>
            <w:r>
              <w:rPr>
                <w:rFonts w:ascii="Times New Roman" w:eastAsia="宋体" w:hAnsi="Times New Roman"/>
                <w:color w:val="000000"/>
                <w:szCs w:val="21"/>
              </w:rPr>
              <w:t>接比较方法</w:t>
            </w:r>
          </w:p>
          <w:p w14:paraId="05140872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Cs w:val="21"/>
              </w:rPr>
              <w:t>进展</w:t>
            </w:r>
          </w:p>
        </w:tc>
        <w:tc>
          <w:tcPr>
            <w:tcW w:w="1833" w:type="pct"/>
            <w:vAlign w:val="center"/>
          </w:tcPr>
          <w:p w14:paraId="6C94A0A1" w14:textId="77777777" w:rsidR="002B5159" w:rsidRDefault="009162D4">
            <w:pPr>
              <w:jc w:val="center"/>
              <w:rPr>
                <w:rFonts w:ascii="Times New Roman" w:eastAsia="宋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>蒋亚文</w:t>
            </w:r>
            <w:r>
              <w:rPr>
                <w:rFonts w:ascii="Times New Roman" w:eastAsia="宋体" w:hAnsi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>副教授</w:t>
            </w:r>
          </w:p>
          <w:p w14:paraId="1CE32891" w14:textId="77777777" w:rsidR="002B5159" w:rsidRDefault="009162D4">
            <w:pPr>
              <w:spacing w:line="288" w:lineRule="auto"/>
              <w:ind w:right="318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szCs w:val="21"/>
              </w:rPr>
              <w:t xml:space="preserve">   </w:t>
            </w:r>
            <w:r>
              <w:rPr>
                <w:rFonts w:ascii="Times New Roman" w:eastAsia="宋体" w:hAnsi="Times New Roman" w:hint="eastAsia"/>
                <w:bCs/>
                <w:color w:val="000000"/>
                <w:szCs w:val="21"/>
              </w:rPr>
              <w:t>中山大学</w:t>
            </w:r>
          </w:p>
        </w:tc>
      </w:tr>
      <w:tr w:rsidR="002B5159" w14:paraId="42D5BAB4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4F85B3EC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11:20—11:40</w:t>
            </w:r>
          </w:p>
        </w:tc>
        <w:tc>
          <w:tcPr>
            <w:tcW w:w="2253" w:type="pct"/>
            <w:gridSpan w:val="2"/>
            <w:vAlign w:val="center"/>
          </w:tcPr>
          <w:p w14:paraId="57544FA8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Cs w:val="21"/>
              </w:rPr>
              <w:t>基于社会角度分析中国人群集中或分散分配健康获益的偏好研究</w:t>
            </w:r>
          </w:p>
        </w:tc>
        <w:tc>
          <w:tcPr>
            <w:tcW w:w="1833" w:type="pct"/>
            <w:vAlign w:val="center"/>
          </w:tcPr>
          <w:p w14:paraId="5880C196" w14:textId="77777777" w:rsidR="002B5159" w:rsidRDefault="009162D4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000000"/>
                <w:szCs w:val="21"/>
              </w:rPr>
              <w:t>方</w:t>
            </w:r>
            <w:r w:rsidR="00BB007B">
              <w:rPr>
                <w:rFonts w:ascii="Times New Roman" w:eastAsia="宋体" w:hAnsi="Times New Roman" w:hint="eastAsia"/>
                <w:b/>
                <w:bCs/>
                <w:color w:val="000000"/>
                <w:szCs w:val="21"/>
              </w:rPr>
              <w:t xml:space="preserve"> </w:t>
            </w:r>
            <w:r w:rsidR="00BB007B">
              <w:rPr>
                <w:rFonts w:ascii="Times New Roman" w:eastAsia="宋体" w:hAnsi="Times New Roman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bCs/>
                <w:color w:val="000000"/>
                <w:szCs w:val="21"/>
              </w:rPr>
              <w:t>楠</w:t>
            </w:r>
            <w:r>
              <w:rPr>
                <w:rFonts w:ascii="Times New Roman" w:eastAsia="宋体" w:hAnsi="Times New Roman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bCs/>
                <w:color w:val="000000"/>
                <w:szCs w:val="21"/>
              </w:rPr>
              <w:t>博士研究生</w:t>
            </w:r>
          </w:p>
          <w:p w14:paraId="5E8F845D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szCs w:val="21"/>
              </w:rPr>
              <w:t>天津大学</w:t>
            </w:r>
          </w:p>
        </w:tc>
      </w:tr>
      <w:tr w:rsidR="002B5159" w14:paraId="6ABEB7D1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1C6859D8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1:40—12:00</w:t>
            </w:r>
          </w:p>
        </w:tc>
        <w:tc>
          <w:tcPr>
            <w:tcW w:w="4086" w:type="pct"/>
            <w:gridSpan w:val="3"/>
            <w:vAlign w:val="center"/>
          </w:tcPr>
          <w:p w14:paraId="6A4B6DC3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提问与讨论</w:t>
            </w:r>
          </w:p>
        </w:tc>
      </w:tr>
      <w:tr w:rsidR="002B5159" w14:paraId="2FA9D0C8" w14:textId="77777777">
        <w:trPr>
          <w:trHeight w:val="794"/>
          <w:jc w:val="center"/>
        </w:trPr>
        <w:tc>
          <w:tcPr>
            <w:tcW w:w="5000" w:type="pct"/>
            <w:gridSpan w:val="4"/>
            <w:shd w:val="clear" w:color="auto" w:fill="DEEAF6"/>
            <w:vAlign w:val="center"/>
          </w:tcPr>
          <w:p w14:paraId="319EAEEF" w14:textId="77777777" w:rsidR="002B5159" w:rsidRDefault="009162D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日 下午</w:t>
            </w:r>
          </w:p>
        </w:tc>
      </w:tr>
      <w:tr w:rsidR="002B5159" w14:paraId="64EF03EF" w14:textId="77777777">
        <w:trPr>
          <w:trHeight w:val="794"/>
          <w:jc w:val="center"/>
        </w:trPr>
        <w:tc>
          <w:tcPr>
            <w:tcW w:w="5000" w:type="pct"/>
            <w:gridSpan w:val="4"/>
            <w:shd w:val="clear" w:color="auto" w:fill="DEEAF6"/>
            <w:vAlign w:val="center"/>
          </w:tcPr>
          <w:p w14:paraId="20BB46D9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青年分论坛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2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：健康相关生命质量与健康效用</w:t>
            </w:r>
          </w:p>
          <w:p w14:paraId="4B99C388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主持人：朱文涛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北京中医药大学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舒丽芯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副教授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海军军医大学</w:t>
            </w:r>
          </w:p>
        </w:tc>
      </w:tr>
      <w:tr w:rsidR="002B5159" w14:paraId="419C3233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4076C543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13:30—13:50</w:t>
            </w:r>
          </w:p>
        </w:tc>
        <w:tc>
          <w:tcPr>
            <w:tcW w:w="2253" w:type="pct"/>
            <w:gridSpan w:val="2"/>
            <w:vAlign w:val="center"/>
          </w:tcPr>
          <w:p w14:paraId="277A6239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Cs w:val="21"/>
              </w:rPr>
              <w:t>EQ-5D</w:t>
            </w:r>
            <w:r>
              <w:rPr>
                <w:rFonts w:ascii="Times New Roman" w:eastAsia="宋体" w:hAnsi="Times New Roman"/>
                <w:color w:val="000000"/>
                <w:szCs w:val="21"/>
              </w:rPr>
              <w:t>用于常规临床实践的研究进展</w:t>
            </w:r>
          </w:p>
        </w:tc>
        <w:tc>
          <w:tcPr>
            <w:tcW w:w="1833" w:type="pct"/>
            <w:vAlign w:val="center"/>
          </w:tcPr>
          <w:p w14:paraId="1D16F81B" w14:textId="77777777" w:rsidR="002B5159" w:rsidRDefault="009162D4">
            <w:pPr>
              <w:ind w:rightChars="-57" w:right="-120"/>
              <w:jc w:val="center"/>
              <w:rPr>
                <w:rFonts w:ascii="Times New Roman" w:eastAsia="宋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>王</w:t>
            </w:r>
            <w:r>
              <w:rPr>
                <w:rFonts w:ascii="Times New Roman" w:eastAsia="宋体" w:hAnsi="Times New Roman"/>
                <w:b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>沛</w:t>
            </w:r>
            <w:r>
              <w:rPr>
                <w:rFonts w:ascii="Times New Roman" w:eastAsia="宋体" w:hAnsi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>副研究员</w:t>
            </w:r>
          </w:p>
          <w:p w14:paraId="1538DDA8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复旦大学</w:t>
            </w:r>
          </w:p>
        </w:tc>
      </w:tr>
      <w:tr w:rsidR="002B5159" w14:paraId="501C2B94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203EA2E6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13:50—14:10</w:t>
            </w:r>
          </w:p>
        </w:tc>
        <w:tc>
          <w:tcPr>
            <w:tcW w:w="2253" w:type="pct"/>
            <w:gridSpan w:val="2"/>
            <w:vAlign w:val="center"/>
          </w:tcPr>
          <w:p w14:paraId="1DFC1943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成本</w:t>
            </w: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-</w:t>
            </w: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效用分析中干预措施特异效用值（</w:t>
            </w: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Treatment-specific utility</w:t>
            </w: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）的思考</w:t>
            </w:r>
          </w:p>
        </w:tc>
        <w:tc>
          <w:tcPr>
            <w:tcW w:w="1833" w:type="pct"/>
            <w:vAlign w:val="center"/>
          </w:tcPr>
          <w:p w14:paraId="6B61F2A8" w14:textId="77777777" w:rsidR="002B5159" w:rsidRDefault="009162D4">
            <w:pPr>
              <w:ind w:rightChars="-57" w:right="-120" w:firstLineChars="500" w:firstLine="1054"/>
              <w:rPr>
                <w:rFonts w:ascii="Times New Roman" w:eastAsia="宋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>金雪晶</w:t>
            </w: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>教授</w:t>
            </w:r>
          </w:p>
          <w:p w14:paraId="27A716A3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szCs w:val="21"/>
              </w:rPr>
              <w:t>北京中医药大学</w:t>
            </w:r>
          </w:p>
        </w:tc>
      </w:tr>
      <w:tr w:rsidR="002B5159" w14:paraId="1FF14EC7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63C0A7BA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14:10—14:30</w:t>
            </w:r>
          </w:p>
        </w:tc>
        <w:tc>
          <w:tcPr>
            <w:tcW w:w="2253" w:type="pct"/>
            <w:gridSpan w:val="2"/>
            <w:vAlign w:val="center"/>
          </w:tcPr>
          <w:p w14:paraId="70EF780A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Cs w:val="21"/>
              </w:rPr>
              <w:t>EQ-5D-5L</w:t>
            </w:r>
            <w:r>
              <w:rPr>
                <w:rFonts w:ascii="Times New Roman" w:eastAsia="宋体" w:hAnsi="Times New Roman"/>
                <w:color w:val="000000"/>
                <w:szCs w:val="21"/>
              </w:rPr>
              <w:t>在我国亚健康状态人群中的测量效果研究</w:t>
            </w:r>
          </w:p>
        </w:tc>
        <w:tc>
          <w:tcPr>
            <w:tcW w:w="1833" w:type="pct"/>
            <w:vAlign w:val="center"/>
          </w:tcPr>
          <w:p w14:paraId="2DDCFFEF" w14:textId="77777777" w:rsidR="002B5159" w:rsidRDefault="009162D4">
            <w:pPr>
              <w:spacing w:line="288" w:lineRule="auto"/>
              <w:ind w:rightChars="-57" w:right="-12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席晓宇</w:t>
            </w:r>
            <w:r>
              <w:rPr>
                <w:rFonts w:ascii="宋体" w:eastAsia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研究员</w:t>
            </w:r>
          </w:p>
          <w:p w14:paraId="125347AC" w14:textId="77777777" w:rsidR="002B5159" w:rsidRDefault="009162D4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中国药科大学</w:t>
            </w:r>
          </w:p>
        </w:tc>
      </w:tr>
      <w:tr w:rsidR="002B5159" w14:paraId="7FE5B17D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0767F21A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14:30—14: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2253" w:type="pct"/>
            <w:gridSpan w:val="2"/>
            <w:vAlign w:val="center"/>
          </w:tcPr>
          <w:p w14:paraId="39BF7FB3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Cs w:val="21"/>
              </w:rPr>
              <w:t>健康效用测量中负效用（</w:t>
            </w:r>
            <w:r>
              <w:rPr>
                <w:rFonts w:ascii="Times New Roman" w:eastAsia="宋体" w:hAnsi="Times New Roman"/>
                <w:color w:val="000000"/>
                <w:szCs w:val="21"/>
              </w:rPr>
              <w:t>Disutility</w:t>
            </w:r>
            <w:r>
              <w:rPr>
                <w:rFonts w:ascii="Times New Roman" w:eastAsia="宋体" w:hAnsi="Times New Roman"/>
                <w:color w:val="000000"/>
                <w:szCs w:val="21"/>
              </w:rPr>
              <w:t>）的测量方法进展与实证应用</w:t>
            </w:r>
          </w:p>
        </w:tc>
        <w:tc>
          <w:tcPr>
            <w:tcW w:w="1833" w:type="pct"/>
            <w:vAlign w:val="center"/>
          </w:tcPr>
          <w:p w14:paraId="0292CEF9" w14:textId="77777777" w:rsidR="002B5159" w:rsidRDefault="009162D4">
            <w:pPr>
              <w:ind w:rightChars="-57" w:right="-120" w:firstLineChars="500" w:firstLine="1054"/>
              <w:rPr>
                <w:rFonts w:ascii="Times New Roman" w:eastAsia="宋体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000000"/>
                <w:szCs w:val="21"/>
              </w:rPr>
              <w:t>谢诗桐</w:t>
            </w:r>
            <w:r>
              <w:rPr>
                <w:rFonts w:ascii="Times New Roman" w:eastAsia="宋体" w:hAnsi="Times New Roman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bCs/>
                <w:color w:val="000000"/>
                <w:szCs w:val="21"/>
              </w:rPr>
              <w:t>博士</w:t>
            </w:r>
          </w:p>
          <w:p w14:paraId="551ACADF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szCs w:val="21"/>
              </w:rPr>
              <w:t>天津大学</w:t>
            </w:r>
          </w:p>
        </w:tc>
      </w:tr>
      <w:tr w:rsidR="002B5159" w14:paraId="4C933806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29D70F82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14:50—15:10</w:t>
            </w:r>
          </w:p>
        </w:tc>
        <w:tc>
          <w:tcPr>
            <w:tcW w:w="2253" w:type="pct"/>
            <w:gridSpan w:val="2"/>
            <w:vAlign w:val="center"/>
          </w:tcPr>
          <w:p w14:paraId="3A7AB4E2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Cs w:val="21"/>
              </w:rPr>
              <w:t>健康效用值在药物经济学模型中的应用评价指标体系构建研究</w:t>
            </w:r>
          </w:p>
        </w:tc>
        <w:tc>
          <w:tcPr>
            <w:tcW w:w="1833" w:type="pct"/>
            <w:vAlign w:val="center"/>
          </w:tcPr>
          <w:p w14:paraId="107A26F5" w14:textId="77777777" w:rsidR="002B5159" w:rsidRDefault="009162D4">
            <w:pPr>
              <w:jc w:val="center"/>
              <w:rPr>
                <w:rFonts w:ascii="Times New Roman" w:eastAsia="宋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>窦</w:t>
            </w: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>蕾</w:t>
            </w: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b/>
                <w:color w:val="000000"/>
                <w:szCs w:val="21"/>
              </w:rPr>
              <w:t>助理研究员</w:t>
            </w:r>
          </w:p>
          <w:p w14:paraId="39354B36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szCs w:val="21"/>
              </w:rPr>
              <w:t>山东大学</w:t>
            </w:r>
          </w:p>
        </w:tc>
      </w:tr>
      <w:tr w:rsidR="002B5159" w14:paraId="0C733A5E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46D91D1D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5:10—15:30</w:t>
            </w:r>
          </w:p>
        </w:tc>
        <w:tc>
          <w:tcPr>
            <w:tcW w:w="4086" w:type="pct"/>
            <w:gridSpan w:val="3"/>
            <w:vAlign w:val="center"/>
          </w:tcPr>
          <w:p w14:paraId="123EC0B2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提问与讨论</w:t>
            </w:r>
          </w:p>
        </w:tc>
      </w:tr>
      <w:tr w:rsidR="002B5159" w14:paraId="22A67B3D" w14:textId="77777777">
        <w:trPr>
          <w:trHeight w:val="794"/>
          <w:jc w:val="center"/>
        </w:trPr>
        <w:tc>
          <w:tcPr>
            <w:tcW w:w="5000" w:type="pct"/>
            <w:gridSpan w:val="4"/>
            <w:shd w:val="clear" w:color="auto" w:fill="DEEAF6"/>
            <w:vAlign w:val="center"/>
          </w:tcPr>
          <w:p w14:paraId="3B92E97D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lastRenderedPageBreak/>
              <w:t>青年分论坛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3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：药物经济学模型与评价</w:t>
            </w:r>
          </w:p>
          <w:p w14:paraId="0E1422E0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主持人：胡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明</w:t>
            </w:r>
            <w:r>
              <w:rPr>
                <w:rFonts w:ascii="Calibri" w:eastAsia="宋体" w:hAnsi="Calibri" w:cs="Times New Roman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四川大学</w:t>
            </w:r>
          </w:p>
          <w:p w14:paraId="358AA346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范长生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常务副会长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北京医药卫生经济研究会</w:t>
            </w:r>
          </w:p>
        </w:tc>
      </w:tr>
      <w:tr w:rsidR="002B5159" w14:paraId="2477F4A6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67D29F96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15:50—16:10</w:t>
            </w:r>
          </w:p>
        </w:tc>
        <w:tc>
          <w:tcPr>
            <w:tcW w:w="2253" w:type="pct"/>
            <w:gridSpan w:val="2"/>
            <w:vAlign w:val="center"/>
          </w:tcPr>
          <w:p w14:paraId="164121D3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Cs w:val="21"/>
              </w:rPr>
              <w:t>组织学独立的泛瘤肿抗肿瘤药物经济学评价挑战与思考</w:t>
            </w:r>
          </w:p>
        </w:tc>
        <w:tc>
          <w:tcPr>
            <w:tcW w:w="1833" w:type="pct"/>
            <w:vAlign w:val="center"/>
          </w:tcPr>
          <w:p w14:paraId="5BBB5772" w14:textId="77777777" w:rsidR="002B5159" w:rsidRDefault="009162D4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000000"/>
                <w:szCs w:val="21"/>
              </w:rPr>
              <w:t>吴</w:t>
            </w:r>
            <w:r>
              <w:rPr>
                <w:rFonts w:ascii="Times New Roman" w:eastAsia="宋体" w:hAnsi="Times New Roman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hint="eastAsia"/>
                <w:b/>
                <w:bCs/>
                <w:color w:val="000000"/>
                <w:szCs w:val="21"/>
              </w:rPr>
              <w:t>斌</w:t>
            </w:r>
            <w:r>
              <w:rPr>
                <w:rFonts w:ascii="Times New Roman" w:eastAsia="宋体" w:hAnsi="Times New Roman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bCs/>
                <w:color w:val="000000"/>
                <w:szCs w:val="21"/>
              </w:rPr>
              <w:t>副教授</w:t>
            </w:r>
          </w:p>
          <w:p w14:paraId="3D16884E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 w:val="20"/>
                <w:szCs w:val="20"/>
              </w:rPr>
              <w:t>上海交通大学医学院附属仁济医院</w:t>
            </w:r>
          </w:p>
        </w:tc>
      </w:tr>
      <w:tr w:rsidR="002B5159" w14:paraId="1304D495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28F155C1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16:10—16:30</w:t>
            </w:r>
          </w:p>
        </w:tc>
        <w:tc>
          <w:tcPr>
            <w:tcW w:w="2253" w:type="pct"/>
            <w:gridSpan w:val="2"/>
            <w:vAlign w:val="center"/>
          </w:tcPr>
          <w:p w14:paraId="4D739199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Cs w:val="21"/>
              </w:rPr>
              <w:t>药物经济学模型中不确定分析问题思考</w:t>
            </w:r>
          </w:p>
        </w:tc>
        <w:tc>
          <w:tcPr>
            <w:tcW w:w="1833" w:type="pct"/>
            <w:vAlign w:val="center"/>
          </w:tcPr>
          <w:p w14:paraId="65A5752B" w14:textId="77777777" w:rsidR="002B5159" w:rsidRDefault="009162D4">
            <w:pPr>
              <w:jc w:val="center"/>
              <w:rPr>
                <w:rFonts w:ascii="Times New Roman" w:eastAsia="宋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>韩</w:t>
            </w:r>
            <w:r>
              <w:rPr>
                <w:rFonts w:ascii="Times New Roman" w:eastAsia="宋体" w:hAnsi="Times New Roman"/>
                <w:b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>晟</w:t>
            </w:r>
            <w:r>
              <w:rPr>
                <w:rFonts w:ascii="Times New Roman" w:eastAsia="宋体" w:hAnsi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>研究员</w:t>
            </w:r>
          </w:p>
          <w:p w14:paraId="178CE39E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szCs w:val="21"/>
              </w:rPr>
              <w:t>北京大学</w:t>
            </w:r>
          </w:p>
        </w:tc>
      </w:tr>
      <w:tr w:rsidR="002B5159" w14:paraId="300CCF7F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3B5C03BD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16:30—16:50</w:t>
            </w:r>
          </w:p>
        </w:tc>
        <w:tc>
          <w:tcPr>
            <w:tcW w:w="2253" w:type="pct"/>
            <w:gridSpan w:val="2"/>
            <w:vAlign w:val="center"/>
          </w:tcPr>
          <w:p w14:paraId="5408388F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Cs w:val="21"/>
              </w:rPr>
              <w:t>离散事件模拟在经济学评价中的应用探讨</w:t>
            </w:r>
          </w:p>
        </w:tc>
        <w:tc>
          <w:tcPr>
            <w:tcW w:w="1833" w:type="pct"/>
            <w:vAlign w:val="center"/>
          </w:tcPr>
          <w:p w14:paraId="5A6EAA0D" w14:textId="77777777" w:rsidR="002B5159" w:rsidRDefault="009162D4">
            <w:pPr>
              <w:jc w:val="center"/>
              <w:rPr>
                <w:rFonts w:ascii="Times New Roman" w:eastAsia="宋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>姜明欢</w:t>
            </w: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>副教授</w:t>
            </w:r>
          </w:p>
          <w:p w14:paraId="627EA856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szCs w:val="21"/>
              </w:rPr>
              <w:t>西安交通大学</w:t>
            </w:r>
          </w:p>
        </w:tc>
      </w:tr>
      <w:tr w:rsidR="002B5159" w14:paraId="52B62997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76811652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16:50—17:10</w:t>
            </w:r>
          </w:p>
        </w:tc>
        <w:tc>
          <w:tcPr>
            <w:tcW w:w="2253" w:type="pct"/>
            <w:gridSpan w:val="2"/>
            <w:vAlign w:val="center"/>
          </w:tcPr>
          <w:p w14:paraId="51424A2A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疾病模型参数本土化和透明化的思考——以晚期肺癌为例</w:t>
            </w:r>
          </w:p>
        </w:tc>
        <w:tc>
          <w:tcPr>
            <w:tcW w:w="1833" w:type="pct"/>
            <w:vAlign w:val="center"/>
          </w:tcPr>
          <w:p w14:paraId="77240931" w14:textId="77777777" w:rsidR="002B5159" w:rsidRDefault="009162D4">
            <w:pPr>
              <w:jc w:val="center"/>
              <w:rPr>
                <w:rFonts w:ascii="Times New Roman" w:eastAsia="宋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>官海静</w:t>
            </w:r>
            <w:r>
              <w:rPr>
                <w:rFonts w:ascii="Times New Roman" w:eastAsia="宋体" w:hAnsi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>博士</w:t>
            </w:r>
          </w:p>
          <w:p w14:paraId="3C819822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szCs w:val="21"/>
              </w:rPr>
              <w:t>首都医科大学附属北京天坛医院</w:t>
            </w:r>
          </w:p>
        </w:tc>
      </w:tr>
      <w:tr w:rsidR="002B5159" w14:paraId="1218E91F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31666C82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17:10—17:30</w:t>
            </w:r>
          </w:p>
        </w:tc>
        <w:tc>
          <w:tcPr>
            <w:tcW w:w="2253" w:type="pct"/>
            <w:gridSpan w:val="2"/>
            <w:vAlign w:val="center"/>
          </w:tcPr>
          <w:p w14:paraId="415D8B39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Cs w:val="21"/>
              </w:rPr>
              <w:t>基于深度学习</w:t>
            </w:r>
            <w:r>
              <w:rPr>
                <w:rFonts w:ascii="Times New Roman" w:eastAsia="宋体" w:hAnsi="Times New Roman"/>
                <w:color w:val="000000"/>
                <w:szCs w:val="21"/>
              </w:rPr>
              <w:t>-Markov</w:t>
            </w:r>
            <w:r>
              <w:rPr>
                <w:rFonts w:ascii="Times New Roman" w:eastAsia="宋体" w:hAnsi="Times New Roman"/>
                <w:color w:val="000000"/>
                <w:szCs w:val="21"/>
              </w:rPr>
              <w:t>框架建立消化道肿瘤患者个体化远期成本</w:t>
            </w:r>
            <w:r>
              <w:rPr>
                <w:rFonts w:ascii="Times New Roman" w:eastAsia="宋体" w:hAnsi="Times New Roman"/>
                <w:color w:val="000000"/>
                <w:szCs w:val="21"/>
              </w:rPr>
              <w:t>-</w:t>
            </w:r>
            <w:r>
              <w:rPr>
                <w:rFonts w:ascii="Times New Roman" w:eastAsia="宋体" w:hAnsi="Times New Roman"/>
                <w:color w:val="000000"/>
                <w:szCs w:val="21"/>
              </w:rPr>
              <w:t>效用预测模型</w:t>
            </w:r>
          </w:p>
        </w:tc>
        <w:tc>
          <w:tcPr>
            <w:tcW w:w="1833" w:type="pct"/>
            <w:vAlign w:val="center"/>
          </w:tcPr>
          <w:p w14:paraId="3CB2D4F0" w14:textId="77777777" w:rsidR="002B5159" w:rsidRDefault="009162D4">
            <w:pPr>
              <w:jc w:val="center"/>
              <w:rPr>
                <w:rFonts w:ascii="Times New Roman" w:eastAsia="宋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/>
                <w:b/>
                <w:color w:val="000000"/>
                <w:szCs w:val="21"/>
              </w:rPr>
              <w:t>吴行伟</w:t>
            </w: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>博士</w:t>
            </w:r>
          </w:p>
          <w:p w14:paraId="339FBCC0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/>
                <w:bCs/>
                <w:color w:val="000000"/>
                <w:szCs w:val="21"/>
              </w:rPr>
              <w:t>电子科技大学</w:t>
            </w:r>
          </w:p>
        </w:tc>
      </w:tr>
      <w:tr w:rsidR="002B5159" w14:paraId="7D5676DB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60B3F5CB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17:30—17:50</w:t>
            </w:r>
          </w:p>
        </w:tc>
        <w:tc>
          <w:tcPr>
            <w:tcW w:w="4086" w:type="pct"/>
            <w:gridSpan w:val="3"/>
            <w:vAlign w:val="center"/>
          </w:tcPr>
          <w:p w14:paraId="72E95B0A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提问与讨论</w:t>
            </w:r>
          </w:p>
        </w:tc>
      </w:tr>
      <w:tr w:rsidR="002B5159" w14:paraId="79BC3EBA" w14:textId="77777777">
        <w:trPr>
          <w:trHeight w:val="794"/>
          <w:jc w:val="center"/>
        </w:trPr>
        <w:tc>
          <w:tcPr>
            <w:tcW w:w="5000" w:type="pct"/>
            <w:gridSpan w:val="4"/>
            <w:shd w:val="clear" w:color="auto" w:fill="DEEAF6"/>
            <w:vAlign w:val="center"/>
          </w:tcPr>
          <w:p w14:paraId="791AA2DF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青年分论坛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4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：</w:t>
            </w:r>
            <w:bookmarkStart w:id="2" w:name="OLE_LINK335"/>
            <w:bookmarkStart w:id="3" w:name="OLE_LINK334"/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真实世界数据与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研究进展</w:t>
            </w:r>
            <w:bookmarkEnd w:id="2"/>
            <w:bookmarkEnd w:id="3"/>
          </w:p>
          <w:p w14:paraId="0DE733D6" w14:textId="7324C402" w:rsidR="002B5159" w:rsidRDefault="009162D4">
            <w:pPr>
              <w:spacing w:line="288" w:lineRule="auto"/>
              <w:ind w:right="318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主持人：董恒进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浙江大学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孙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 w:rsidR="00AD37D0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强</w:t>
            </w:r>
            <w:r>
              <w:rPr>
                <w:rFonts w:ascii="Calibri" w:eastAsia="宋体" w:hAnsi="Calibri" w:cs="Times New Roman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 xml:space="preserve"> </w:t>
            </w:r>
            <w:r w:rsidR="00AD37D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山东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大学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</w:tc>
      </w:tr>
      <w:tr w:rsidR="002B5159" w14:paraId="7D693A2B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45BF694B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13:30—13:50</w:t>
            </w:r>
          </w:p>
        </w:tc>
        <w:tc>
          <w:tcPr>
            <w:tcW w:w="2253" w:type="pct"/>
            <w:gridSpan w:val="2"/>
            <w:vAlign w:val="center"/>
          </w:tcPr>
          <w:p w14:paraId="5B3748AC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Cs w:val="21"/>
              </w:rPr>
              <w:t>真实世界证据在疫苗领域的应用</w:t>
            </w:r>
          </w:p>
        </w:tc>
        <w:tc>
          <w:tcPr>
            <w:tcW w:w="1833" w:type="pct"/>
            <w:vAlign w:val="center"/>
          </w:tcPr>
          <w:p w14:paraId="72EBD3EF" w14:textId="77777777" w:rsidR="002B5159" w:rsidRDefault="009162D4">
            <w:pPr>
              <w:jc w:val="center"/>
              <w:rPr>
                <w:rFonts w:ascii="Times New Roman" w:eastAsia="宋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>阴</w:t>
            </w: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>佳</w:t>
            </w: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>副教授</w:t>
            </w:r>
          </w:p>
          <w:p w14:paraId="5C2E75C7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szCs w:val="21"/>
              </w:rPr>
              <w:t>山东大学</w:t>
            </w:r>
          </w:p>
        </w:tc>
      </w:tr>
      <w:tr w:rsidR="002B5159" w14:paraId="397D2F47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48E96C85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13:50—14:10</w:t>
            </w:r>
          </w:p>
        </w:tc>
        <w:tc>
          <w:tcPr>
            <w:tcW w:w="2253" w:type="pct"/>
            <w:gridSpan w:val="2"/>
            <w:vAlign w:val="center"/>
          </w:tcPr>
          <w:p w14:paraId="3DF50F8C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Cs w:val="21"/>
              </w:rPr>
              <w:t>基于常规收集健康医疗数据的药品治疗效应评价</w:t>
            </w:r>
          </w:p>
        </w:tc>
        <w:tc>
          <w:tcPr>
            <w:tcW w:w="1833" w:type="pct"/>
            <w:vAlign w:val="center"/>
          </w:tcPr>
          <w:p w14:paraId="7D62308B" w14:textId="77777777" w:rsidR="002B5159" w:rsidRDefault="009162D4">
            <w:pPr>
              <w:jc w:val="center"/>
              <w:rPr>
                <w:rFonts w:ascii="Times New Roman" w:eastAsia="宋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>王</w:t>
            </w:r>
            <w:r>
              <w:rPr>
                <w:rFonts w:ascii="Times New Roman" w:eastAsia="宋体" w:hAnsi="Times New Roman"/>
                <w:b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>雯</w:t>
            </w:r>
            <w:r>
              <w:rPr>
                <w:rFonts w:ascii="Times New Roman" w:eastAsia="宋体" w:hAnsi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>博士</w:t>
            </w:r>
          </w:p>
          <w:p w14:paraId="3AED37A9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szCs w:val="21"/>
              </w:rPr>
              <w:t>四川大学</w:t>
            </w:r>
          </w:p>
        </w:tc>
      </w:tr>
      <w:tr w:rsidR="002B5159" w14:paraId="2A1AD5D5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128B8B51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14:10—14:30</w:t>
            </w:r>
          </w:p>
        </w:tc>
        <w:tc>
          <w:tcPr>
            <w:tcW w:w="2253" w:type="pct"/>
            <w:gridSpan w:val="2"/>
            <w:vAlign w:val="center"/>
          </w:tcPr>
          <w:p w14:paraId="0E6C51B5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Cs w:val="21"/>
              </w:rPr>
              <w:t>真实世界用药规范、药品疗效与经济性分析</w:t>
            </w: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——</w:t>
            </w:r>
            <w:r>
              <w:rPr>
                <w:rFonts w:ascii="Times New Roman" w:eastAsia="宋体" w:hAnsi="Times New Roman"/>
                <w:color w:val="000000"/>
                <w:szCs w:val="21"/>
              </w:rPr>
              <w:t>以我国部分地区数据为例</w:t>
            </w:r>
          </w:p>
        </w:tc>
        <w:tc>
          <w:tcPr>
            <w:tcW w:w="1833" w:type="pct"/>
            <w:vAlign w:val="center"/>
          </w:tcPr>
          <w:p w14:paraId="6C8757D4" w14:textId="77777777" w:rsidR="002B5159" w:rsidRDefault="009162D4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000000"/>
                <w:szCs w:val="21"/>
              </w:rPr>
              <w:t>李</w:t>
            </w:r>
            <w:r>
              <w:rPr>
                <w:rFonts w:ascii="Times New Roman" w:eastAsia="宋体" w:hAnsi="Times New Roman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hint="eastAsia"/>
                <w:b/>
                <w:bCs/>
                <w:color w:val="000000"/>
                <w:szCs w:val="21"/>
              </w:rPr>
              <w:t>雪</w:t>
            </w:r>
            <w:r>
              <w:rPr>
                <w:rFonts w:ascii="Times New Roman" w:eastAsia="宋体" w:hAnsi="Times New Roman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bCs/>
                <w:color w:val="000000"/>
                <w:szCs w:val="21"/>
              </w:rPr>
              <w:t>副研究员</w:t>
            </w:r>
          </w:p>
          <w:p w14:paraId="1F41605F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</w:rPr>
              <w:t>国家卫健委卫生发展研究中心</w:t>
            </w:r>
          </w:p>
        </w:tc>
      </w:tr>
      <w:tr w:rsidR="002B5159" w14:paraId="330AB0EE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628A247E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14:30—14:50</w:t>
            </w:r>
          </w:p>
        </w:tc>
        <w:tc>
          <w:tcPr>
            <w:tcW w:w="2253" w:type="pct"/>
            <w:gridSpan w:val="2"/>
            <w:vAlign w:val="center"/>
          </w:tcPr>
          <w:p w14:paraId="68A6E6FD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Cs w:val="21"/>
              </w:rPr>
              <w:t>抗凝药物临床决策真实世界研究</w:t>
            </w:r>
          </w:p>
        </w:tc>
        <w:tc>
          <w:tcPr>
            <w:tcW w:w="1833" w:type="pct"/>
            <w:vAlign w:val="center"/>
          </w:tcPr>
          <w:p w14:paraId="65F8635B" w14:textId="77777777" w:rsidR="002B5159" w:rsidRDefault="009162D4">
            <w:pPr>
              <w:jc w:val="center"/>
              <w:rPr>
                <w:rFonts w:ascii="Times New Roman" w:eastAsia="宋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>冯</w:t>
            </w: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>达</w:t>
            </w: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>副教授</w:t>
            </w:r>
          </w:p>
          <w:p w14:paraId="05088609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szCs w:val="21"/>
              </w:rPr>
              <w:t>华中科技大学</w:t>
            </w:r>
          </w:p>
        </w:tc>
      </w:tr>
      <w:tr w:rsidR="002B5159" w14:paraId="0B7D8A8F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3C327400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14:50—15:10</w:t>
            </w:r>
          </w:p>
        </w:tc>
        <w:tc>
          <w:tcPr>
            <w:tcW w:w="2253" w:type="pct"/>
            <w:gridSpan w:val="2"/>
            <w:vAlign w:val="center"/>
          </w:tcPr>
          <w:p w14:paraId="76990029" w14:textId="77777777" w:rsidR="002B5159" w:rsidRDefault="009162D4">
            <w:pPr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Cs w:val="21"/>
              </w:rPr>
              <w:t>中国三级医院心房颤动患者住院时长、</w:t>
            </w:r>
          </w:p>
          <w:p w14:paraId="66A80EC4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Cs w:val="21"/>
              </w:rPr>
              <w:t>住院费用及影响因素的研究</w:t>
            </w:r>
          </w:p>
        </w:tc>
        <w:tc>
          <w:tcPr>
            <w:tcW w:w="1833" w:type="pct"/>
            <w:vAlign w:val="center"/>
          </w:tcPr>
          <w:p w14:paraId="584B685E" w14:textId="77777777" w:rsidR="002B5159" w:rsidRDefault="009162D4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000000"/>
                <w:szCs w:val="21"/>
              </w:rPr>
              <w:t>刘</w:t>
            </w:r>
            <w:r>
              <w:rPr>
                <w:rFonts w:ascii="Times New Roman" w:eastAsia="宋体" w:hAnsi="Times New Roman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bCs/>
                <w:color w:val="000000"/>
                <w:szCs w:val="21"/>
              </w:rPr>
              <w:t>军</w:t>
            </w:r>
            <w:r>
              <w:rPr>
                <w:rFonts w:ascii="Times New Roman" w:eastAsia="宋体" w:hAnsi="Times New Roman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b/>
                <w:bCs/>
                <w:color w:val="000000"/>
                <w:szCs w:val="21"/>
              </w:rPr>
              <w:t>副主任技师</w:t>
            </w:r>
          </w:p>
          <w:p w14:paraId="5FEFBEF4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Cs w:val="21"/>
              </w:rPr>
              <w:t>首都医科大学附属北京安贞医院</w:t>
            </w:r>
          </w:p>
        </w:tc>
      </w:tr>
      <w:tr w:rsidR="002B5159" w14:paraId="049E8C92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6A394359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15:10—15:30</w:t>
            </w:r>
          </w:p>
        </w:tc>
        <w:tc>
          <w:tcPr>
            <w:tcW w:w="4086" w:type="pct"/>
            <w:gridSpan w:val="3"/>
            <w:vAlign w:val="center"/>
          </w:tcPr>
          <w:p w14:paraId="31D99E66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提问与讨论</w:t>
            </w:r>
          </w:p>
        </w:tc>
      </w:tr>
      <w:tr w:rsidR="002B5159" w14:paraId="7A932A01" w14:textId="77777777">
        <w:trPr>
          <w:trHeight w:val="794"/>
          <w:jc w:val="center"/>
        </w:trPr>
        <w:tc>
          <w:tcPr>
            <w:tcW w:w="5000" w:type="pct"/>
            <w:gridSpan w:val="4"/>
            <w:shd w:val="clear" w:color="auto" w:fill="DEEAF6"/>
            <w:vAlign w:val="center"/>
          </w:tcPr>
          <w:p w14:paraId="51836487" w14:textId="77777777" w:rsidR="002B5159" w:rsidRDefault="009162D4">
            <w:pPr>
              <w:shd w:val="clear" w:color="auto" w:fill="DEEAF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青年分论坛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药物政策研究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与实证评估</w:t>
            </w:r>
          </w:p>
          <w:p w14:paraId="38B45E51" w14:textId="77777777" w:rsidR="002B5159" w:rsidRDefault="009162D4">
            <w:pPr>
              <w:shd w:val="clear" w:color="auto" w:fill="DEEAF6"/>
              <w:spacing w:line="288" w:lineRule="auto"/>
              <w:ind w:right="318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主持人：蒋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杰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暨南大学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丁玉峰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华中科技大学同济医学院附属同济医院</w:t>
            </w:r>
          </w:p>
        </w:tc>
      </w:tr>
      <w:tr w:rsidR="002B5159" w14:paraId="03EB7A6F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7ABF6DBB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15:50—16:10</w:t>
            </w:r>
          </w:p>
        </w:tc>
        <w:tc>
          <w:tcPr>
            <w:tcW w:w="2253" w:type="pct"/>
            <w:gridSpan w:val="2"/>
            <w:vAlign w:val="center"/>
          </w:tcPr>
          <w:p w14:paraId="1CE1AB6D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Cs w:val="21"/>
              </w:rPr>
              <w:t>什么样的药品更容易被基本医疗保险药品目录准入？</w:t>
            </w: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——</w:t>
            </w:r>
            <w:r>
              <w:rPr>
                <w:rFonts w:ascii="Times New Roman" w:eastAsia="宋体" w:hAnsi="Times New Roman"/>
                <w:color w:val="000000"/>
                <w:szCs w:val="21"/>
              </w:rPr>
              <w:t>基于</w:t>
            </w:r>
            <w:r>
              <w:rPr>
                <w:rFonts w:ascii="Times New Roman" w:eastAsia="宋体" w:hAnsi="Times New Roman"/>
                <w:color w:val="000000"/>
                <w:szCs w:val="21"/>
              </w:rPr>
              <w:t>2020</w:t>
            </w:r>
            <w:r>
              <w:rPr>
                <w:rFonts w:ascii="Times New Roman" w:eastAsia="宋体" w:hAnsi="Times New Roman"/>
                <w:color w:val="000000"/>
                <w:szCs w:val="21"/>
              </w:rPr>
              <w:t>年的实证分析</w:t>
            </w:r>
          </w:p>
        </w:tc>
        <w:tc>
          <w:tcPr>
            <w:tcW w:w="1833" w:type="pct"/>
            <w:vAlign w:val="center"/>
          </w:tcPr>
          <w:p w14:paraId="187A3E41" w14:textId="77777777" w:rsidR="002B5159" w:rsidRDefault="009162D4">
            <w:pPr>
              <w:jc w:val="center"/>
              <w:rPr>
                <w:rFonts w:ascii="Times New Roman" w:eastAsia="宋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>胡</w:t>
            </w: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>敏</w:t>
            </w: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>副教授</w:t>
            </w:r>
          </w:p>
          <w:p w14:paraId="24B30C4C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szCs w:val="21"/>
              </w:rPr>
              <w:t>复旦大学</w:t>
            </w:r>
          </w:p>
        </w:tc>
      </w:tr>
      <w:tr w:rsidR="002B5159" w14:paraId="5B39AF18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7BC497FD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16:10—16:30</w:t>
            </w:r>
          </w:p>
        </w:tc>
        <w:tc>
          <w:tcPr>
            <w:tcW w:w="2253" w:type="pct"/>
            <w:gridSpan w:val="2"/>
            <w:vAlign w:val="center"/>
          </w:tcPr>
          <w:p w14:paraId="4007B06F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Cs w:val="21"/>
              </w:rPr>
              <w:t>国家医保谈判促进靶向肿瘤性可及研究与思考</w:t>
            </w:r>
          </w:p>
        </w:tc>
        <w:tc>
          <w:tcPr>
            <w:tcW w:w="1833" w:type="pct"/>
            <w:vAlign w:val="center"/>
          </w:tcPr>
          <w:p w14:paraId="02085EFB" w14:textId="77777777" w:rsidR="002B5159" w:rsidRDefault="009162D4">
            <w:pPr>
              <w:jc w:val="center"/>
              <w:rPr>
                <w:rFonts w:ascii="Times New Roman" w:eastAsia="宋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>管晓东</w:t>
            </w: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color w:val="000000"/>
                <w:szCs w:val="21"/>
              </w:rPr>
              <w:t>副教授</w:t>
            </w:r>
          </w:p>
          <w:p w14:paraId="16306FB2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szCs w:val="21"/>
              </w:rPr>
              <w:t>北京大学</w:t>
            </w:r>
          </w:p>
        </w:tc>
      </w:tr>
      <w:tr w:rsidR="002B5159" w14:paraId="451D66AB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4EFF1BBC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16:30—16:50</w:t>
            </w:r>
          </w:p>
        </w:tc>
        <w:tc>
          <w:tcPr>
            <w:tcW w:w="2253" w:type="pct"/>
            <w:gridSpan w:val="2"/>
            <w:vAlign w:val="center"/>
          </w:tcPr>
          <w:p w14:paraId="2BD7EA58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Cs w:val="21"/>
              </w:rPr>
              <w:t>药物经济学评价中不良反应相关问题思考</w:t>
            </w:r>
          </w:p>
        </w:tc>
        <w:tc>
          <w:tcPr>
            <w:tcW w:w="1833" w:type="pct"/>
            <w:vAlign w:val="center"/>
          </w:tcPr>
          <w:p w14:paraId="1545ECCA" w14:textId="77777777" w:rsidR="002B5159" w:rsidRDefault="009162D4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000000"/>
                <w:szCs w:val="21"/>
              </w:rPr>
              <w:t>张田甜</w:t>
            </w:r>
            <w:r>
              <w:rPr>
                <w:rFonts w:ascii="Times New Roman" w:eastAsia="宋体" w:hAnsi="Times New Roman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bCs/>
                <w:color w:val="000000"/>
                <w:szCs w:val="21"/>
              </w:rPr>
              <w:t>副教授</w:t>
            </w:r>
          </w:p>
          <w:p w14:paraId="3699CB6A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szCs w:val="21"/>
              </w:rPr>
              <w:t>暨南大学</w:t>
            </w:r>
          </w:p>
        </w:tc>
      </w:tr>
      <w:tr w:rsidR="002B5159" w14:paraId="617A6039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13F87AB3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16:50—17:10</w:t>
            </w:r>
          </w:p>
        </w:tc>
        <w:tc>
          <w:tcPr>
            <w:tcW w:w="2253" w:type="pct"/>
            <w:gridSpan w:val="2"/>
            <w:vAlign w:val="center"/>
          </w:tcPr>
          <w:p w14:paraId="3E87F0EE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Cs w:val="21"/>
              </w:rPr>
              <w:t>医保</w:t>
            </w:r>
            <w:r>
              <w:rPr>
                <w:rFonts w:ascii="Times New Roman" w:eastAsia="宋体" w:hAnsi="Times New Roman"/>
                <w:color w:val="000000"/>
                <w:szCs w:val="21"/>
              </w:rPr>
              <w:t>DRG</w:t>
            </w:r>
            <w:r>
              <w:rPr>
                <w:rFonts w:ascii="Times New Roman" w:eastAsia="宋体" w:hAnsi="Times New Roman"/>
                <w:color w:val="000000"/>
                <w:szCs w:val="21"/>
              </w:rPr>
              <w:t>付费绩效的评估理念与政策实践</w:t>
            </w:r>
          </w:p>
        </w:tc>
        <w:tc>
          <w:tcPr>
            <w:tcW w:w="1833" w:type="pct"/>
            <w:vAlign w:val="center"/>
          </w:tcPr>
          <w:p w14:paraId="0032B461" w14:textId="77777777" w:rsidR="002B5159" w:rsidRDefault="009162D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廖藏宜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副教授</w:t>
            </w:r>
          </w:p>
          <w:p w14:paraId="343E9F84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hint="eastAsia"/>
              </w:rPr>
              <w:t>中国政法大学</w:t>
            </w:r>
          </w:p>
        </w:tc>
      </w:tr>
      <w:tr w:rsidR="002B5159" w14:paraId="42EDEE7E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2ECA47B2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17:10—17:30</w:t>
            </w:r>
          </w:p>
        </w:tc>
        <w:tc>
          <w:tcPr>
            <w:tcW w:w="2253" w:type="pct"/>
            <w:gridSpan w:val="2"/>
            <w:vAlign w:val="center"/>
          </w:tcPr>
          <w:p w14:paraId="212D3B1A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Cs w:val="21"/>
              </w:rPr>
              <w:t>国家药品带量采购政策下山东省高血压糖尿病药物的可及性</w:t>
            </w:r>
          </w:p>
        </w:tc>
        <w:tc>
          <w:tcPr>
            <w:tcW w:w="1833" w:type="pct"/>
            <w:vAlign w:val="center"/>
          </w:tcPr>
          <w:p w14:paraId="5F411A34" w14:textId="77777777" w:rsidR="002B5159" w:rsidRDefault="009162D4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000000"/>
                <w:szCs w:val="21"/>
              </w:rPr>
              <w:t>宋燕</w:t>
            </w:r>
            <w:r>
              <w:rPr>
                <w:rFonts w:ascii="Times New Roman" w:eastAsia="宋体" w:hAnsi="Times New Roman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b/>
                <w:bCs/>
                <w:color w:val="000000"/>
                <w:szCs w:val="21"/>
              </w:rPr>
              <w:t>副研究员</w:t>
            </w:r>
          </w:p>
          <w:p w14:paraId="5F971AD9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Cs w:val="21"/>
              </w:rPr>
              <w:t>山东第一医科大学</w:t>
            </w:r>
          </w:p>
        </w:tc>
      </w:tr>
      <w:tr w:rsidR="002B5159" w14:paraId="1E415FAA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3CE334AF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17:30—17:50</w:t>
            </w:r>
          </w:p>
        </w:tc>
        <w:tc>
          <w:tcPr>
            <w:tcW w:w="4086" w:type="pct"/>
            <w:gridSpan w:val="3"/>
            <w:vAlign w:val="center"/>
          </w:tcPr>
          <w:p w14:paraId="73690067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提问与讨论</w:t>
            </w:r>
          </w:p>
        </w:tc>
      </w:tr>
      <w:tr w:rsidR="002B5159" w14:paraId="1EC3BA4D" w14:textId="77777777" w:rsidTr="00DF0F60">
        <w:trPr>
          <w:trHeight w:val="977"/>
          <w:jc w:val="center"/>
        </w:trPr>
        <w:tc>
          <w:tcPr>
            <w:tcW w:w="5000" w:type="pct"/>
            <w:gridSpan w:val="4"/>
            <w:shd w:val="clear" w:color="auto" w:fill="DEEAF6"/>
            <w:vAlign w:val="center"/>
          </w:tcPr>
          <w:p w14:paraId="4CFFB421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lastRenderedPageBreak/>
              <w:t>年会分论坛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1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：药物经济学与医保准入</w:t>
            </w:r>
          </w:p>
          <w:p w14:paraId="08AE38BF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主持人：彭六保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中南大学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陈昊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高级经济师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华中科技大学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</w:t>
            </w:r>
          </w:p>
        </w:tc>
      </w:tr>
      <w:tr w:rsidR="002B5159" w14:paraId="0B810613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55CED751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13:30—13:50</w:t>
            </w:r>
          </w:p>
        </w:tc>
        <w:tc>
          <w:tcPr>
            <w:tcW w:w="2253" w:type="pct"/>
            <w:gridSpan w:val="2"/>
            <w:vAlign w:val="center"/>
          </w:tcPr>
          <w:p w14:paraId="7B2712DE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多适应症药品价值准入的思辨</w:t>
            </w:r>
          </w:p>
        </w:tc>
        <w:tc>
          <w:tcPr>
            <w:tcW w:w="1833" w:type="pct"/>
            <w:vAlign w:val="center"/>
          </w:tcPr>
          <w:p w14:paraId="250BC3B0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陶立波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研究员</w:t>
            </w:r>
          </w:p>
          <w:p w14:paraId="4F5F0649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北京大学</w:t>
            </w:r>
          </w:p>
        </w:tc>
      </w:tr>
      <w:tr w:rsidR="002B5159" w14:paraId="25C75D0F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6FD2BB6D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13:50—14:10</w:t>
            </w:r>
          </w:p>
        </w:tc>
        <w:tc>
          <w:tcPr>
            <w:tcW w:w="2253" w:type="pct"/>
            <w:gridSpan w:val="2"/>
            <w:vAlign w:val="center"/>
          </w:tcPr>
          <w:p w14:paraId="026D2B1B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中英两国药物经济学为什么不同？从“效率”概念说开去</w:t>
            </w:r>
          </w:p>
        </w:tc>
        <w:tc>
          <w:tcPr>
            <w:tcW w:w="1833" w:type="pct"/>
            <w:vAlign w:val="center"/>
          </w:tcPr>
          <w:p w14:paraId="311B4A81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李洪超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副教授</w:t>
            </w:r>
          </w:p>
          <w:p w14:paraId="7F060A55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中国药科大学</w:t>
            </w:r>
          </w:p>
        </w:tc>
      </w:tr>
      <w:tr w:rsidR="002B5159" w14:paraId="6FCC2CC0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6C49DDCA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14:10—14:30</w:t>
            </w:r>
          </w:p>
        </w:tc>
        <w:tc>
          <w:tcPr>
            <w:tcW w:w="2253" w:type="pct"/>
            <w:gridSpan w:val="2"/>
            <w:vAlign w:val="center"/>
          </w:tcPr>
          <w:p w14:paraId="68CE8A50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国家医疗保险准入谈判政策对抗癌新药可及性与经济性的影响</w:t>
            </w:r>
          </w:p>
        </w:tc>
        <w:tc>
          <w:tcPr>
            <w:tcW w:w="1833" w:type="pct"/>
            <w:vAlign w:val="center"/>
          </w:tcPr>
          <w:p w14:paraId="569D09AF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李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歆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教授</w:t>
            </w:r>
          </w:p>
          <w:p w14:paraId="61896A9E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南京医科大学</w:t>
            </w:r>
          </w:p>
        </w:tc>
      </w:tr>
      <w:tr w:rsidR="002B5159" w14:paraId="05D73023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06DDBD89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14:30—14: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2253" w:type="pct"/>
            <w:gridSpan w:val="2"/>
            <w:vAlign w:val="center"/>
          </w:tcPr>
          <w:p w14:paraId="03BCE6F2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支付制度改革与医保准入</w:t>
            </w:r>
          </w:p>
        </w:tc>
        <w:tc>
          <w:tcPr>
            <w:tcW w:w="1833" w:type="pct"/>
            <w:vAlign w:val="center"/>
          </w:tcPr>
          <w:p w14:paraId="00F491E8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应晓华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教授</w:t>
            </w:r>
          </w:p>
          <w:p w14:paraId="418E2967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复旦大学</w:t>
            </w:r>
          </w:p>
        </w:tc>
      </w:tr>
      <w:tr w:rsidR="002B5159" w14:paraId="2845383E" w14:textId="77777777" w:rsidTr="00DF0F60">
        <w:trPr>
          <w:trHeight w:val="3022"/>
          <w:jc w:val="center"/>
        </w:trPr>
        <w:tc>
          <w:tcPr>
            <w:tcW w:w="914" w:type="pct"/>
            <w:vAlign w:val="center"/>
          </w:tcPr>
          <w:p w14:paraId="2B5E53E2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14:50—15:30</w:t>
            </w:r>
          </w:p>
        </w:tc>
        <w:tc>
          <w:tcPr>
            <w:tcW w:w="4086" w:type="pct"/>
            <w:gridSpan w:val="3"/>
            <w:vAlign w:val="center"/>
          </w:tcPr>
          <w:p w14:paraId="5CC4BC2C" w14:textId="77777777" w:rsidR="002B5159" w:rsidRDefault="009162D4">
            <w:pP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圆桌讨论</w:t>
            </w:r>
          </w:p>
          <w:p w14:paraId="0273D13C" w14:textId="77777777" w:rsidR="002B5159" w:rsidRDefault="009162D4">
            <w:pP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主持人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应晓华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复旦大学</w:t>
            </w:r>
          </w:p>
          <w:p w14:paraId="302E97D4" w14:textId="77777777" w:rsidR="002B5159" w:rsidRDefault="009162D4">
            <w:pP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参与嘉宾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：</w:t>
            </w:r>
          </w:p>
          <w:p w14:paraId="0683803B" w14:textId="77777777" w:rsidR="002B5159" w:rsidRDefault="009162D4">
            <w:pP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陶立波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研究员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北京大学</w:t>
            </w:r>
          </w:p>
          <w:p w14:paraId="7DDB043D" w14:textId="77777777" w:rsidR="002B5159" w:rsidRDefault="009162D4">
            <w:pP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李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歆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南京医科大学</w:t>
            </w:r>
          </w:p>
          <w:p w14:paraId="563E89D3" w14:textId="77777777" w:rsidR="002B5159" w:rsidRDefault="009162D4">
            <w:pP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李洪超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副教授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中国药科大学</w:t>
            </w:r>
          </w:p>
          <w:p w14:paraId="383A529F" w14:textId="77777777" w:rsidR="002B5159" w:rsidRDefault="009162D4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敖海莲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总药师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北京和睦家医院</w:t>
            </w:r>
          </w:p>
          <w:p w14:paraId="308077FA" w14:textId="77777777" w:rsidR="002B5159" w:rsidRDefault="009162D4">
            <w:pP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吕兰婷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副教授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中国人民大学</w:t>
            </w:r>
          </w:p>
          <w:p w14:paraId="4B877FF8" w14:textId="77777777" w:rsidR="002B5159" w:rsidRDefault="009162D4">
            <w:pP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田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磊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副教授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中国药科大学</w:t>
            </w:r>
          </w:p>
        </w:tc>
      </w:tr>
      <w:tr w:rsidR="002B5159" w14:paraId="6ACB151B" w14:textId="77777777" w:rsidTr="00DF0F60">
        <w:trPr>
          <w:trHeight w:val="942"/>
          <w:jc w:val="center"/>
        </w:trPr>
        <w:tc>
          <w:tcPr>
            <w:tcW w:w="5000" w:type="pct"/>
            <w:gridSpan w:val="4"/>
            <w:shd w:val="clear" w:color="auto" w:fill="DEEAF6"/>
            <w:vAlign w:val="center"/>
          </w:tcPr>
          <w:p w14:paraId="028B72A0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年会分论坛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2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：医保支付方式改革</w:t>
            </w:r>
          </w:p>
          <w:p w14:paraId="3AB91E45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主持人：叶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露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复旦大学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冯占春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华中科技大学</w:t>
            </w:r>
          </w:p>
        </w:tc>
      </w:tr>
      <w:tr w:rsidR="002B5159" w14:paraId="067ADA85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0BF5AE10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15:50—16:10</w:t>
            </w:r>
          </w:p>
        </w:tc>
        <w:tc>
          <w:tcPr>
            <w:tcW w:w="2253" w:type="pct"/>
            <w:gridSpan w:val="2"/>
            <w:vAlign w:val="center"/>
          </w:tcPr>
          <w:p w14:paraId="6B235C06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创新药多方共付模式探讨</w:t>
            </w:r>
          </w:p>
        </w:tc>
        <w:tc>
          <w:tcPr>
            <w:tcW w:w="1833" w:type="pct"/>
            <w:vAlign w:val="center"/>
          </w:tcPr>
          <w:p w14:paraId="468E4592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金春林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主任</w:t>
            </w:r>
          </w:p>
          <w:p w14:paraId="5B0FC163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上海市卫生和健康发展研究中心</w:t>
            </w:r>
          </w:p>
        </w:tc>
      </w:tr>
      <w:tr w:rsidR="002B5159" w14:paraId="4E90AB98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321DD4D8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16:10—16:30</w:t>
            </w:r>
          </w:p>
        </w:tc>
        <w:tc>
          <w:tcPr>
            <w:tcW w:w="2253" w:type="pct"/>
            <w:gridSpan w:val="2"/>
            <w:vAlign w:val="center"/>
          </w:tcPr>
          <w:p w14:paraId="3D7B229C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DRG/DIP</w:t>
            </w: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给医院管理带来的机遇与挑战</w:t>
            </w:r>
          </w:p>
        </w:tc>
        <w:tc>
          <w:tcPr>
            <w:tcW w:w="1833" w:type="pct"/>
            <w:vAlign w:val="center"/>
          </w:tcPr>
          <w:p w14:paraId="37EB80BB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于保荣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教授</w:t>
            </w:r>
          </w:p>
          <w:p w14:paraId="60B65967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对外经贸大学</w:t>
            </w:r>
          </w:p>
        </w:tc>
      </w:tr>
      <w:tr w:rsidR="002B5159" w14:paraId="776D7573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1F13C4A1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16:30—16:50</w:t>
            </w:r>
          </w:p>
        </w:tc>
        <w:tc>
          <w:tcPr>
            <w:tcW w:w="2253" w:type="pct"/>
            <w:gridSpan w:val="2"/>
            <w:vAlign w:val="center"/>
          </w:tcPr>
          <w:p w14:paraId="546B293B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门诊两病按人头付费标准及考核体系设计</w:t>
            </w:r>
          </w:p>
        </w:tc>
        <w:tc>
          <w:tcPr>
            <w:tcW w:w="1833" w:type="pct"/>
            <w:vAlign w:val="center"/>
          </w:tcPr>
          <w:p w14:paraId="2E19A6FC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徐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伟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教授</w:t>
            </w:r>
          </w:p>
          <w:p w14:paraId="2927D043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中国药科大学</w:t>
            </w:r>
          </w:p>
        </w:tc>
      </w:tr>
      <w:tr w:rsidR="002B5159" w14:paraId="465D0D34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3D3FB82F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16:50—17:10</w:t>
            </w:r>
          </w:p>
        </w:tc>
        <w:tc>
          <w:tcPr>
            <w:tcW w:w="2253" w:type="pct"/>
            <w:gridSpan w:val="2"/>
            <w:vAlign w:val="center"/>
          </w:tcPr>
          <w:p w14:paraId="5089C335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完善创新药医保准入评审机制探讨</w:t>
            </w:r>
          </w:p>
        </w:tc>
        <w:tc>
          <w:tcPr>
            <w:tcW w:w="1833" w:type="pct"/>
            <w:vAlign w:val="center"/>
          </w:tcPr>
          <w:p w14:paraId="5012A3D1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范长生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常务副会长</w:t>
            </w:r>
          </w:p>
          <w:p w14:paraId="7623616A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北京医药卫生经济研究会</w:t>
            </w:r>
          </w:p>
        </w:tc>
      </w:tr>
      <w:tr w:rsidR="002B5159" w14:paraId="4090A5DB" w14:textId="77777777" w:rsidTr="00DF0F60">
        <w:trPr>
          <w:trHeight w:val="3394"/>
          <w:jc w:val="center"/>
        </w:trPr>
        <w:tc>
          <w:tcPr>
            <w:tcW w:w="914" w:type="pct"/>
            <w:vAlign w:val="center"/>
          </w:tcPr>
          <w:p w14:paraId="7AD05ABB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17:10—17:50</w:t>
            </w:r>
          </w:p>
        </w:tc>
        <w:tc>
          <w:tcPr>
            <w:tcW w:w="4086" w:type="pct"/>
            <w:gridSpan w:val="3"/>
            <w:vAlign w:val="center"/>
          </w:tcPr>
          <w:p w14:paraId="2635A5C8" w14:textId="77777777" w:rsidR="002B5159" w:rsidRDefault="009162D4">
            <w:pP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圆桌讨论</w:t>
            </w:r>
          </w:p>
          <w:p w14:paraId="7325A838" w14:textId="77777777" w:rsidR="002B5159" w:rsidRDefault="009162D4">
            <w:pP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主持人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冯占春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华中科技大学</w:t>
            </w:r>
          </w:p>
          <w:p w14:paraId="06B35FE3" w14:textId="77777777" w:rsidR="002B5159" w:rsidRDefault="009162D4">
            <w:pP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参与嘉宾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：</w:t>
            </w:r>
          </w:p>
          <w:p w14:paraId="2A723E8A" w14:textId="77777777" w:rsidR="002B5159" w:rsidRDefault="009162D4">
            <w:pP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金春林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主任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上海市卫生和健康发展研究中心</w:t>
            </w:r>
          </w:p>
          <w:p w14:paraId="7BD5FB03" w14:textId="77777777" w:rsidR="002B5159" w:rsidRDefault="009162D4">
            <w:pP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范长生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常务副会长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北京医药卫生经济研究会</w:t>
            </w:r>
          </w:p>
          <w:p w14:paraId="5B0B9BD9" w14:textId="77777777" w:rsidR="002B5159" w:rsidRDefault="009162D4">
            <w:pP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于保荣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对外经贸大学</w:t>
            </w:r>
          </w:p>
          <w:p w14:paraId="6766B41D" w14:textId="77777777" w:rsidR="002B5159" w:rsidRDefault="009162D4">
            <w:pP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徐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伟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中国药科大学</w:t>
            </w:r>
          </w:p>
          <w:p w14:paraId="6A18A608" w14:textId="77777777" w:rsidR="002B5159" w:rsidRDefault="009162D4">
            <w:pP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冷家骅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处长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北京大学肿瘤医院</w:t>
            </w:r>
          </w:p>
          <w:p w14:paraId="4EA67784" w14:textId="77777777" w:rsidR="002B5159" w:rsidRDefault="009162D4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黄卫东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哈尔滨医科大学</w:t>
            </w:r>
          </w:p>
          <w:p w14:paraId="6343F165" w14:textId="77777777" w:rsidR="002B5159" w:rsidRDefault="009162D4">
            <w:pP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王海银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副研究员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</w:rPr>
              <w:t>上海市卫生和健康发展研究中心</w:t>
            </w:r>
          </w:p>
        </w:tc>
      </w:tr>
      <w:tr w:rsidR="002B5159" w14:paraId="554A4B53" w14:textId="77777777">
        <w:trPr>
          <w:trHeight w:val="794"/>
          <w:jc w:val="center"/>
        </w:trPr>
        <w:tc>
          <w:tcPr>
            <w:tcW w:w="5000" w:type="pct"/>
            <w:gridSpan w:val="4"/>
            <w:shd w:val="clear" w:color="auto" w:fill="DEEAF6"/>
            <w:vAlign w:val="center"/>
          </w:tcPr>
          <w:p w14:paraId="08378732" w14:textId="77777777" w:rsidR="002B5159" w:rsidRDefault="009162D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lastRenderedPageBreak/>
              <w:t>6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日 上午</w:t>
            </w:r>
          </w:p>
        </w:tc>
      </w:tr>
      <w:tr w:rsidR="002B5159" w14:paraId="79FAB0E9" w14:textId="77777777">
        <w:trPr>
          <w:trHeight w:val="794"/>
          <w:jc w:val="center"/>
        </w:trPr>
        <w:tc>
          <w:tcPr>
            <w:tcW w:w="5000" w:type="pct"/>
            <w:gridSpan w:val="4"/>
            <w:shd w:val="clear" w:color="auto" w:fill="DEEAF6"/>
            <w:vAlign w:val="center"/>
          </w:tcPr>
          <w:p w14:paraId="1E3897E8" w14:textId="77777777" w:rsidR="002B5159" w:rsidRDefault="009162D4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1"/>
              </w:rPr>
              <w:t>年中国药学会药物经济学专业委员会年会</w:t>
            </w:r>
          </w:p>
          <w:p w14:paraId="7C285035" w14:textId="77777777" w:rsidR="002B5159" w:rsidRDefault="009162D4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论坛主席：刘国恩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北京大学</w:t>
            </w:r>
          </w:p>
          <w:p w14:paraId="3199F28C" w14:textId="77777777" w:rsidR="002B5159" w:rsidRDefault="009162D4">
            <w:pPr>
              <w:spacing w:line="312" w:lineRule="auto"/>
              <w:ind w:right="318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开幕式主持人：</w:t>
            </w:r>
            <w:r>
              <w:rPr>
                <w:rFonts w:ascii="Calibri" w:eastAsia="宋体" w:hAnsi="Calibri" w:cs="Times New Roman" w:hint="eastAsia"/>
                <w:b/>
                <w:bCs/>
                <w:color w:val="000000"/>
                <w:szCs w:val="21"/>
              </w:rPr>
              <w:t>孙</w:t>
            </w:r>
            <w:r>
              <w:rPr>
                <w:rFonts w:ascii="Calibri" w:eastAsia="宋体" w:hAnsi="Calibri" w:cs="Times New Roman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Calibri" w:eastAsia="宋体" w:hAnsi="Calibri" w:cs="Times New Roman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bCs/>
                <w:color w:val="000000"/>
                <w:szCs w:val="21"/>
              </w:rPr>
              <w:t>强</w:t>
            </w:r>
            <w:r>
              <w:rPr>
                <w:rFonts w:ascii="Calibri" w:eastAsia="宋体" w:hAnsi="Calibri" w:cs="Times New Roman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山东大学</w:t>
            </w:r>
          </w:p>
        </w:tc>
      </w:tr>
      <w:tr w:rsidR="003B49F2" w14:paraId="29960BB9" w14:textId="77777777" w:rsidTr="008159E2">
        <w:trPr>
          <w:trHeight w:val="454"/>
          <w:jc w:val="center"/>
        </w:trPr>
        <w:tc>
          <w:tcPr>
            <w:tcW w:w="914" w:type="pct"/>
            <w:vMerge w:val="restart"/>
            <w:vAlign w:val="center"/>
          </w:tcPr>
          <w:p w14:paraId="2161C27F" w14:textId="77777777" w:rsidR="003B49F2" w:rsidRDefault="003B49F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Calibri" w:cs="Times New Roman"/>
                <w:szCs w:val="21"/>
              </w:rPr>
              <w:t>08:30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—</w:t>
            </w:r>
            <w:r>
              <w:rPr>
                <w:rFonts w:ascii="Times New Roman" w:eastAsia="宋体" w:hAnsi="Calibri" w:cs="Times New Roman"/>
                <w:szCs w:val="21"/>
              </w:rPr>
              <w:t>09:00</w:t>
            </w:r>
          </w:p>
        </w:tc>
        <w:tc>
          <w:tcPr>
            <w:tcW w:w="2253" w:type="pct"/>
            <w:gridSpan w:val="2"/>
            <w:vMerge w:val="restart"/>
            <w:vAlign w:val="center"/>
          </w:tcPr>
          <w:p w14:paraId="3E6F52AF" w14:textId="77777777" w:rsidR="003B49F2" w:rsidRDefault="003B49F2" w:rsidP="003B49F2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开幕式</w:t>
            </w:r>
          </w:p>
        </w:tc>
        <w:tc>
          <w:tcPr>
            <w:tcW w:w="1833" w:type="pct"/>
            <w:vAlign w:val="center"/>
          </w:tcPr>
          <w:p w14:paraId="4FC3E787" w14:textId="77777777" w:rsidR="003B49F2" w:rsidRPr="003B49F2" w:rsidRDefault="003B49F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B49F2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中国药学会领导</w:t>
            </w:r>
          </w:p>
        </w:tc>
      </w:tr>
      <w:tr w:rsidR="003B49F2" w14:paraId="2245F061" w14:textId="77777777" w:rsidTr="008159E2">
        <w:trPr>
          <w:trHeight w:val="454"/>
          <w:jc w:val="center"/>
        </w:trPr>
        <w:tc>
          <w:tcPr>
            <w:tcW w:w="914" w:type="pct"/>
            <w:vMerge/>
            <w:vAlign w:val="center"/>
          </w:tcPr>
          <w:p w14:paraId="7C4C7E56" w14:textId="77777777" w:rsidR="003B49F2" w:rsidRDefault="003B49F2">
            <w:pPr>
              <w:jc w:val="center"/>
              <w:rPr>
                <w:rFonts w:ascii="Times New Roman" w:eastAsia="宋体" w:hAnsi="Calibri" w:cs="Times New Roman"/>
                <w:szCs w:val="21"/>
              </w:rPr>
            </w:pPr>
          </w:p>
        </w:tc>
        <w:tc>
          <w:tcPr>
            <w:tcW w:w="2253" w:type="pct"/>
            <w:gridSpan w:val="2"/>
            <w:vMerge/>
            <w:vAlign w:val="center"/>
          </w:tcPr>
          <w:p w14:paraId="1D97AA0C" w14:textId="77777777" w:rsidR="003B49F2" w:rsidRDefault="003B49F2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33" w:type="pct"/>
            <w:vAlign w:val="center"/>
          </w:tcPr>
          <w:p w14:paraId="5E634B20" w14:textId="77777777" w:rsidR="003B49F2" w:rsidRPr="003B49F2" w:rsidRDefault="003B49F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B49F2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山东省医保局领导</w:t>
            </w:r>
          </w:p>
        </w:tc>
      </w:tr>
      <w:tr w:rsidR="003B49F2" w14:paraId="4A957885" w14:textId="77777777" w:rsidTr="008159E2">
        <w:trPr>
          <w:trHeight w:val="454"/>
          <w:jc w:val="center"/>
        </w:trPr>
        <w:tc>
          <w:tcPr>
            <w:tcW w:w="914" w:type="pct"/>
            <w:vMerge/>
            <w:vAlign w:val="center"/>
          </w:tcPr>
          <w:p w14:paraId="70238656" w14:textId="77777777" w:rsidR="003B49F2" w:rsidRDefault="003B49F2">
            <w:pPr>
              <w:jc w:val="center"/>
              <w:rPr>
                <w:rFonts w:ascii="Times New Roman" w:eastAsia="宋体" w:hAnsi="Calibri" w:cs="Times New Roman"/>
                <w:szCs w:val="21"/>
              </w:rPr>
            </w:pPr>
          </w:p>
        </w:tc>
        <w:tc>
          <w:tcPr>
            <w:tcW w:w="2253" w:type="pct"/>
            <w:gridSpan w:val="2"/>
            <w:vMerge/>
            <w:vAlign w:val="center"/>
          </w:tcPr>
          <w:p w14:paraId="1DE58DED" w14:textId="77777777" w:rsidR="003B49F2" w:rsidRDefault="003B49F2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33" w:type="pct"/>
            <w:vAlign w:val="center"/>
          </w:tcPr>
          <w:p w14:paraId="0A827A2B" w14:textId="77777777" w:rsidR="003B49F2" w:rsidRPr="003B49F2" w:rsidRDefault="003B49F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B49F2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山东省卫健委领导</w:t>
            </w:r>
          </w:p>
        </w:tc>
      </w:tr>
      <w:tr w:rsidR="003B49F2" w14:paraId="6CD5951E" w14:textId="77777777" w:rsidTr="008159E2">
        <w:trPr>
          <w:trHeight w:val="454"/>
          <w:jc w:val="center"/>
        </w:trPr>
        <w:tc>
          <w:tcPr>
            <w:tcW w:w="914" w:type="pct"/>
            <w:vMerge/>
            <w:vAlign w:val="center"/>
          </w:tcPr>
          <w:p w14:paraId="633D694B" w14:textId="77777777" w:rsidR="003B49F2" w:rsidRDefault="003B49F2">
            <w:pPr>
              <w:jc w:val="center"/>
              <w:rPr>
                <w:rFonts w:ascii="Times New Roman" w:eastAsia="宋体" w:hAnsi="Calibri" w:cs="Times New Roman"/>
                <w:szCs w:val="21"/>
              </w:rPr>
            </w:pPr>
          </w:p>
        </w:tc>
        <w:tc>
          <w:tcPr>
            <w:tcW w:w="2253" w:type="pct"/>
            <w:gridSpan w:val="2"/>
            <w:vMerge/>
            <w:vAlign w:val="center"/>
          </w:tcPr>
          <w:p w14:paraId="45FD606D" w14:textId="77777777" w:rsidR="003B49F2" w:rsidRDefault="003B49F2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33" w:type="pct"/>
            <w:vAlign w:val="center"/>
          </w:tcPr>
          <w:p w14:paraId="24690AF1" w14:textId="77777777" w:rsidR="003B49F2" w:rsidRPr="003B49F2" w:rsidRDefault="003B49F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B49F2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山东省药学会领导</w:t>
            </w:r>
          </w:p>
        </w:tc>
      </w:tr>
      <w:tr w:rsidR="003B49F2" w14:paraId="1E643B33" w14:textId="77777777" w:rsidTr="008159E2">
        <w:trPr>
          <w:trHeight w:val="454"/>
          <w:jc w:val="center"/>
        </w:trPr>
        <w:tc>
          <w:tcPr>
            <w:tcW w:w="914" w:type="pct"/>
            <w:vMerge/>
            <w:vAlign w:val="center"/>
          </w:tcPr>
          <w:p w14:paraId="58C68A5F" w14:textId="77777777" w:rsidR="003B49F2" w:rsidRDefault="003B49F2">
            <w:pPr>
              <w:jc w:val="center"/>
              <w:rPr>
                <w:rFonts w:ascii="Times New Roman" w:eastAsia="宋体" w:hAnsi="Calibri" w:cs="Times New Roman"/>
                <w:szCs w:val="21"/>
              </w:rPr>
            </w:pPr>
          </w:p>
        </w:tc>
        <w:tc>
          <w:tcPr>
            <w:tcW w:w="2253" w:type="pct"/>
            <w:gridSpan w:val="2"/>
            <w:vMerge/>
            <w:vAlign w:val="center"/>
          </w:tcPr>
          <w:p w14:paraId="53B73CB2" w14:textId="77777777" w:rsidR="003B49F2" w:rsidRDefault="003B49F2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33" w:type="pct"/>
            <w:vAlign w:val="center"/>
          </w:tcPr>
          <w:p w14:paraId="37A05EDE" w14:textId="77777777" w:rsidR="003B49F2" w:rsidRPr="003B49F2" w:rsidRDefault="003B49F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B49F2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山东大学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领导</w:t>
            </w:r>
          </w:p>
        </w:tc>
      </w:tr>
      <w:tr w:rsidR="002B5159" w14:paraId="59465193" w14:textId="77777777">
        <w:trPr>
          <w:trHeight w:val="567"/>
          <w:jc w:val="center"/>
        </w:trPr>
        <w:tc>
          <w:tcPr>
            <w:tcW w:w="5000" w:type="pct"/>
            <w:gridSpan w:val="4"/>
            <w:vAlign w:val="center"/>
          </w:tcPr>
          <w:p w14:paraId="063FD11F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主持人：</w:t>
            </w:r>
            <w:r>
              <w:rPr>
                <w:rFonts w:ascii="Calibri" w:eastAsia="宋体" w:hAnsi="Calibri" w:cs="Times New Roman" w:hint="eastAsia"/>
                <w:b/>
                <w:w w:val="105"/>
                <w:szCs w:val="21"/>
              </w:rPr>
              <w:t>孙利华</w:t>
            </w:r>
            <w:r>
              <w:rPr>
                <w:rFonts w:ascii="Calibri" w:eastAsia="宋体" w:hAnsi="Calibri" w:cs="Times New Roman" w:hint="eastAsia"/>
                <w:b/>
                <w:w w:val="105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w w:val="105"/>
                <w:szCs w:val="21"/>
              </w:rPr>
              <w:t>教授</w:t>
            </w:r>
            <w:r>
              <w:rPr>
                <w:rFonts w:ascii="Calibri" w:eastAsia="宋体" w:hAnsi="Calibri" w:cs="Times New Roman"/>
                <w:b/>
                <w:w w:val="105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w w:val="105"/>
                <w:szCs w:val="21"/>
              </w:rPr>
              <w:t>沈阳药科大学</w:t>
            </w:r>
          </w:p>
        </w:tc>
      </w:tr>
      <w:tr w:rsidR="002B5159" w14:paraId="1F7B0617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79B460E5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00—09:30</w:t>
            </w:r>
          </w:p>
        </w:tc>
        <w:tc>
          <w:tcPr>
            <w:tcW w:w="2253" w:type="pct"/>
            <w:gridSpan w:val="2"/>
            <w:vAlign w:val="center"/>
          </w:tcPr>
          <w:p w14:paraId="17F631FF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待定</w:t>
            </w:r>
          </w:p>
        </w:tc>
        <w:tc>
          <w:tcPr>
            <w:tcW w:w="1833" w:type="pct"/>
            <w:vAlign w:val="center"/>
          </w:tcPr>
          <w:p w14:paraId="5AE8C067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刘国恩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教授</w:t>
            </w:r>
          </w:p>
          <w:p w14:paraId="2E2A152C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北京大学</w:t>
            </w:r>
          </w:p>
        </w:tc>
      </w:tr>
      <w:tr w:rsidR="002B5159" w14:paraId="6DFAB497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4DA5504F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30—10:00</w:t>
            </w:r>
          </w:p>
        </w:tc>
        <w:tc>
          <w:tcPr>
            <w:tcW w:w="2253" w:type="pct"/>
            <w:gridSpan w:val="2"/>
            <w:vAlign w:val="center"/>
          </w:tcPr>
          <w:p w14:paraId="5A06CA21" w14:textId="77777777" w:rsidR="008159E2" w:rsidRDefault="009162D4">
            <w:pPr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全球</w:t>
            </w: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COVID-19</w:t>
            </w: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防控措施的卫生经济学</w:t>
            </w:r>
          </w:p>
          <w:p w14:paraId="51852F40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研究</w:t>
            </w:r>
          </w:p>
        </w:tc>
        <w:tc>
          <w:tcPr>
            <w:tcW w:w="1833" w:type="pct"/>
            <w:vAlign w:val="center"/>
          </w:tcPr>
          <w:p w14:paraId="7D728D3A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胡善联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教授</w:t>
            </w:r>
          </w:p>
          <w:p w14:paraId="2EA0E840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复旦大学</w:t>
            </w:r>
          </w:p>
        </w:tc>
      </w:tr>
      <w:tr w:rsidR="002B5159" w14:paraId="2D9644E5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45EF00C9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0: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00—10:30</w:t>
            </w:r>
          </w:p>
        </w:tc>
        <w:tc>
          <w:tcPr>
            <w:tcW w:w="2253" w:type="pct"/>
            <w:gridSpan w:val="2"/>
            <w:vAlign w:val="center"/>
          </w:tcPr>
          <w:p w14:paraId="7CFE09A4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参照药物遴选方法研究</w:t>
            </w:r>
          </w:p>
        </w:tc>
        <w:tc>
          <w:tcPr>
            <w:tcW w:w="1833" w:type="pct"/>
            <w:vAlign w:val="center"/>
          </w:tcPr>
          <w:p w14:paraId="38C4C4A0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赵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琨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教授</w:t>
            </w:r>
          </w:p>
          <w:p w14:paraId="6FB80544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国家卫生健康委药物与卫生</w:t>
            </w:r>
          </w:p>
          <w:p w14:paraId="01AEE510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技术评估中心</w:t>
            </w:r>
          </w:p>
        </w:tc>
      </w:tr>
      <w:tr w:rsidR="002B5159" w14:paraId="6D2068BE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78DDD3DE" w14:textId="77777777" w:rsidR="002B5159" w:rsidRDefault="009162D4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>
              <w:rPr>
                <w:rFonts w:ascii="Times New Roman" w:eastAsia="宋体" w:hAnsi="宋体" w:cs="宋体"/>
                <w:iCs/>
                <w:kern w:val="0"/>
                <w:szCs w:val="21"/>
                <w:lang w:val="zh-CN"/>
              </w:rPr>
              <w:t>10:30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—</w:t>
            </w:r>
            <w:r>
              <w:rPr>
                <w:rFonts w:ascii="Times New Roman" w:eastAsia="宋体" w:hAnsi="宋体" w:cs="宋体"/>
                <w:iCs/>
                <w:kern w:val="0"/>
                <w:szCs w:val="21"/>
                <w:lang w:val="zh-CN"/>
              </w:rPr>
              <w:t>10:40</w:t>
            </w:r>
          </w:p>
        </w:tc>
        <w:tc>
          <w:tcPr>
            <w:tcW w:w="4086" w:type="pct"/>
            <w:gridSpan w:val="3"/>
            <w:vAlign w:val="center"/>
          </w:tcPr>
          <w:p w14:paraId="7115D1D9" w14:textId="6480705E" w:rsidR="002B5159" w:rsidRPr="00DF0F60" w:rsidRDefault="009162D4" w:rsidP="003107C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iCs/>
                <w:kern w:val="0"/>
                <w:szCs w:val="21"/>
                <w:lang w:val="zh-CN"/>
              </w:rPr>
            </w:pPr>
            <w:r w:rsidRPr="00DF0F60">
              <w:rPr>
                <w:rFonts w:ascii="宋体" w:eastAsia="宋体" w:hAnsi="宋体" w:cs="宋体" w:hint="eastAsia"/>
                <w:iCs/>
                <w:kern w:val="0"/>
                <w:szCs w:val="21"/>
                <w:lang w:val="zh-CN"/>
              </w:rPr>
              <w:t>休息</w:t>
            </w:r>
          </w:p>
        </w:tc>
      </w:tr>
      <w:tr w:rsidR="002B5159" w14:paraId="501D5071" w14:textId="77777777">
        <w:trPr>
          <w:trHeight w:val="567"/>
          <w:jc w:val="center"/>
        </w:trPr>
        <w:tc>
          <w:tcPr>
            <w:tcW w:w="5000" w:type="pct"/>
            <w:gridSpan w:val="4"/>
            <w:vAlign w:val="center"/>
          </w:tcPr>
          <w:p w14:paraId="0F5F250E" w14:textId="77777777" w:rsidR="002B5159" w:rsidRDefault="009162D4">
            <w:pPr>
              <w:autoSpaceDE w:val="0"/>
              <w:autoSpaceDN w:val="0"/>
              <w:jc w:val="center"/>
              <w:rPr>
                <w:rFonts w:ascii="宋体" w:eastAsia="宋体" w:hAnsi="宋体" w:cs="宋体"/>
                <w:i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w w:val="105"/>
                <w:kern w:val="0"/>
                <w:szCs w:val="21"/>
                <w:lang w:val="zh-CN"/>
              </w:rPr>
              <w:t xml:space="preserve">主持人：吴 </w:t>
            </w:r>
            <w:r>
              <w:rPr>
                <w:rFonts w:ascii="宋体" w:eastAsia="宋体" w:hAnsi="宋体" w:cs="宋体"/>
                <w:b/>
                <w:w w:val="105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w w:val="105"/>
                <w:kern w:val="0"/>
                <w:szCs w:val="21"/>
                <w:lang w:val="zh-CN"/>
              </w:rPr>
              <w:t xml:space="preserve">晶 教授 </w:t>
            </w:r>
            <w:r>
              <w:rPr>
                <w:rFonts w:ascii="宋体" w:eastAsia="宋体" w:hAnsi="宋体" w:cs="宋体" w:hint="eastAsia"/>
                <w:w w:val="105"/>
                <w:kern w:val="0"/>
                <w:szCs w:val="21"/>
                <w:lang w:val="zh-CN"/>
              </w:rPr>
              <w:t>天津大学</w:t>
            </w:r>
          </w:p>
        </w:tc>
      </w:tr>
      <w:tr w:rsidR="002B5159" w14:paraId="24F3121B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0FA3EE66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10:40—11:00</w:t>
            </w:r>
          </w:p>
        </w:tc>
        <w:tc>
          <w:tcPr>
            <w:tcW w:w="2253" w:type="pct"/>
            <w:gridSpan w:val="2"/>
            <w:vAlign w:val="center"/>
          </w:tcPr>
          <w:p w14:paraId="1EFD6F63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高质量发展下药物经济学药监应用新思考</w:t>
            </w:r>
          </w:p>
        </w:tc>
        <w:tc>
          <w:tcPr>
            <w:tcW w:w="1833" w:type="pct"/>
            <w:vAlign w:val="center"/>
          </w:tcPr>
          <w:p w14:paraId="7BA6E282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吴久鸿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教授</w:t>
            </w:r>
          </w:p>
          <w:p w14:paraId="4C4C823F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中国人民解放军战略支援部队</w:t>
            </w:r>
          </w:p>
          <w:p w14:paraId="2E2D8FD1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特色医学中心</w:t>
            </w:r>
          </w:p>
        </w:tc>
      </w:tr>
      <w:tr w:rsidR="002B5159" w14:paraId="7EBD3544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1C0A4CBC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00—11:20</w:t>
            </w:r>
          </w:p>
        </w:tc>
        <w:tc>
          <w:tcPr>
            <w:tcW w:w="2253" w:type="pct"/>
            <w:gridSpan w:val="2"/>
            <w:vAlign w:val="center"/>
          </w:tcPr>
          <w:p w14:paraId="522E813E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效用值工具研究的最近进展</w:t>
            </w:r>
          </w:p>
        </w:tc>
        <w:tc>
          <w:tcPr>
            <w:tcW w:w="1833" w:type="pct"/>
            <w:vAlign w:val="center"/>
          </w:tcPr>
          <w:p w14:paraId="5D210329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罗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南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教授</w:t>
            </w:r>
          </w:p>
          <w:p w14:paraId="56831B5A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新加坡国立大学</w:t>
            </w:r>
          </w:p>
        </w:tc>
      </w:tr>
      <w:tr w:rsidR="002B5159" w14:paraId="4A093330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3BB16F49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11:20—11:40</w:t>
            </w:r>
          </w:p>
        </w:tc>
        <w:tc>
          <w:tcPr>
            <w:tcW w:w="2253" w:type="pct"/>
            <w:gridSpan w:val="2"/>
            <w:vAlign w:val="center"/>
          </w:tcPr>
          <w:p w14:paraId="2107077B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对国家药品集中带量采购政策的思考</w:t>
            </w:r>
          </w:p>
        </w:tc>
        <w:tc>
          <w:tcPr>
            <w:tcW w:w="1833" w:type="pct"/>
            <w:vAlign w:val="center"/>
          </w:tcPr>
          <w:p w14:paraId="25B6C9DC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孙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强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教授</w:t>
            </w:r>
          </w:p>
          <w:p w14:paraId="706ABE08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山东大学</w:t>
            </w:r>
          </w:p>
        </w:tc>
      </w:tr>
      <w:tr w:rsidR="002B5159" w14:paraId="51201C24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5DFDA30F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11:40—12:30</w:t>
            </w:r>
          </w:p>
        </w:tc>
        <w:tc>
          <w:tcPr>
            <w:tcW w:w="4086" w:type="pct"/>
            <w:gridSpan w:val="3"/>
            <w:vAlign w:val="center"/>
          </w:tcPr>
          <w:p w14:paraId="6665627E" w14:textId="77777777" w:rsidR="002B5159" w:rsidRDefault="009162D4">
            <w:pP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圆桌讨论</w:t>
            </w:r>
          </w:p>
          <w:p w14:paraId="5A807921" w14:textId="77777777" w:rsidR="002B5159" w:rsidRDefault="009162D4">
            <w:pP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主持人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陈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文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教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授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复旦大学</w:t>
            </w:r>
          </w:p>
          <w:p w14:paraId="0DB3BC69" w14:textId="77777777" w:rsidR="002B5159" w:rsidRDefault="009162D4">
            <w:pP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参与嘉宾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：</w:t>
            </w:r>
          </w:p>
          <w:p w14:paraId="434FBE51" w14:textId="77777777" w:rsidR="002B5159" w:rsidRDefault="009162D4">
            <w:pP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史录文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北京大学</w:t>
            </w:r>
          </w:p>
          <w:p w14:paraId="65450FC7" w14:textId="77777777" w:rsidR="002B5159" w:rsidRDefault="009162D4">
            <w:pP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马爱霞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中国药科大学</w:t>
            </w:r>
          </w:p>
          <w:p w14:paraId="257B23C8" w14:textId="77777777" w:rsidR="002B5159" w:rsidRDefault="009162D4">
            <w:pP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翟所迪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北京大学</w:t>
            </w:r>
          </w:p>
          <w:p w14:paraId="00186502" w14:textId="77777777" w:rsidR="002B5159" w:rsidRDefault="009162D4">
            <w:pP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蒋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杰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暨南大学</w:t>
            </w:r>
          </w:p>
          <w:p w14:paraId="42E7BDCA" w14:textId="77777777" w:rsidR="002B5159" w:rsidRDefault="009162D4">
            <w:pP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陈英耀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复旦大学</w:t>
            </w:r>
          </w:p>
          <w:p w14:paraId="03939DF9" w14:textId="041EDF6C" w:rsidR="002B5159" w:rsidRDefault="009162D4">
            <w:pP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刘军帅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副会长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北京罕见病诊疗与保障学会</w:t>
            </w:r>
          </w:p>
        </w:tc>
      </w:tr>
      <w:tr w:rsidR="002B5159" w14:paraId="74B21F54" w14:textId="77777777">
        <w:trPr>
          <w:trHeight w:val="794"/>
          <w:jc w:val="center"/>
        </w:trPr>
        <w:tc>
          <w:tcPr>
            <w:tcW w:w="5000" w:type="pct"/>
            <w:gridSpan w:val="4"/>
            <w:shd w:val="clear" w:color="auto" w:fill="DEEAF6"/>
            <w:vAlign w:val="center"/>
          </w:tcPr>
          <w:p w14:paraId="57E4843E" w14:textId="77777777" w:rsidR="002B5159" w:rsidRDefault="009162D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lastRenderedPageBreak/>
              <w:t>6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日 下午</w:t>
            </w:r>
          </w:p>
        </w:tc>
      </w:tr>
      <w:tr w:rsidR="002B5159" w14:paraId="64136038" w14:textId="77777777">
        <w:trPr>
          <w:trHeight w:val="794"/>
          <w:jc w:val="center"/>
        </w:trPr>
        <w:tc>
          <w:tcPr>
            <w:tcW w:w="5000" w:type="pct"/>
            <w:gridSpan w:val="4"/>
            <w:shd w:val="clear" w:color="auto" w:fill="DEEAF6"/>
            <w:vAlign w:val="center"/>
          </w:tcPr>
          <w:p w14:paraId="7068CD6D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分论坛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3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：罕见病药经评价与多层次保障</w:t>
            </w:r>
          </w:p>
          <w:p w14:paraId="7F9DCECC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主持人：仇振华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副会长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山东省医疗保险研究会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曾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渝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海南南海健康产业研究院</w:t>
            </w:r>
          </w:p>
        </w:tc>
      </w:tr>
      <w:tr w:rsidR="002B5159" w14:paraId="75CAE48A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565F24C7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13:30—13:50</w:t>
            </w:r>
          </w:p>
        </w:tc>
        <w:tc>
          <w:tcPr>
            <w:tcW w:w="2071" w:type="pct"/>
            <w:vAlign w:val="center"/>
          </w:tcPr>
          <w:p w14:paraId="1B12B75E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罕见病多层次保障的经济学思考</w:t>
            </w:r>
          </w:p>
        </w:tc>
        <w:tc>
          <w:tcPr>
            <w:tcW w:w="2015" w:type="pct"/>
            <w:gridSpan w:val="2"/>
            <w:vAlign w:val="center"/>
          </w:tcPr>
          <w:p w14:paraId="38115928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史录文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教授</w:t>
            </w:r>
          </w:p>
          <w:p w14:paraId="0C961C5D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北京大学</w:t>
            </w:r>
          </w:p>
        </w:tc>
      </w:tr>
      <w:tr w:rsidR="002B5159" w14:paraId="14E7E3DF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03AE6A4A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13:50—14:10</w:t>
            </w:r>
          </w:p>
        </w:tc>
        <w:tc>
          <w:tcPr>
            <w:tcW w:w="2071" w:type="pct"/>
            <w:vAlign w:val="center"/>
          </w:tcPr>
          <w:p w14:paraId="55303894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罕见病预算影响分析的问题与思考</w:t>
            </w:r>
          </w:p>
        </w:tc>
        <w:tc>
          <w:tcPr>
            <w:tcW w:w="2015" w:type="pct"/>
            <w:gridSpan w:val="2"/>
            <w:vAlign w:val="center"/>
          </w:tcPr>
          <w:p w14:paraId="35F7593D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李顺平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教授</w:t>
            </w:r>
          </w:p>
          <w:p w14:paraId="6D2739F8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山东大学</w:t>
            </w:r>
          </w:p>
        </w:tc>
      </w:tr>
      <w:tr w:rsidR="002B5159" w14:paraId="02536018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1F1D9065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14:10—14:30</w:t>
            </w:r>
          </w:p>
        </w:tc>
        <w:tc>
          <w:tcPr>
            <w:tcW w:w="2071" w:type="pct"/>
            <w:vAlign w:val="center"/>
          </w:tcPr>
          <w:p w14:paraId="4C3936E0" w14:textId="77777777" w:rsidR="008159E2" w:rsidRDefault="009162D4">
            <w:pPr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罕见病医疗保障的药物经济学困惑</w:t>
            </w:r>
          </w:p>
          <w:p w14:paraId="49FB1474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与可能的出路</w:t>
            </w:r>
          </w:p>
        </w:tc>
        <w:tc>
          <w:tcPr>
            <w:tcW w:w="2015" w:type="pct"/>
            <w:gridSpan w:val="2"/>
            <w:vAlign w:val="center"/>
          </w:tcPr>
          <w:p w14:paraId="404C8141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刘军帅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副会长</w:t>
            </w:r>
          </w:p>
          <w:p w14:paraId="52076FA8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北京罕见病诊疗与保障学会</w:t>
            </w:r>
          </w:p>
        </w:tc>
      </w:tr>
      <w:tr w:rsidR="002B5159" w14:paraId="26B09A20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539A26F3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14:30—14: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2071" w:type="pct"/>
            <w:vAlign w:val="center"/>
          </w:tcPr>
          <w:p w14:paraId="5BD514E4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罕见肿瘤药物经济学评价分析</w:t>
            </w:r>
          </w:p>
        </w:tc>
        <w:tc>
          <w:tcPr>
            <w:tcW w:w="2015" w:type="pct"/>
            <w:gridSpan w:val="2"/>
            <w:vAlign w:val="center"/>
          </w:tcPr>
          <w:p w14:paraId="188F4CCA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袁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妮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副教授</w:t>
            </w:r>
          </w:p>
          <w:p w14:paraId="4C81B2AE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大连医科大学</w:t>
            </w:r>
          </w:p>
        </w:tc>
      </w:tr>
      <w:tr w:rsidR="002B5159" w14:paraId="0F9F7FB8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60157A17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14:50—15:30</w:t>
            </w:r>
          </w:p>
        </w:tc>
        <w:tc>
          <w:tcPr>
            <w:tcW w:w="4086" w:type="pct"/>
            <w:gridSpan w:val="3"/>
            <w:vAlign w:val="center"/>
          </w:tcPr>
          <w:p w14:paraId="32F9B499" w14:textId="77777777" w:rsidR="002B5159" w:rsidRDefault="009162D4">
            <w:pP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圆桌讨论</w:t>
            </w:r>
          </w:p>
          <w:p w14:paraId="30922F2B" w14:textId="77777777" w:rsidR="002B5159" w:rsidRDefault="009162D4">
            <w:pP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主持人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仇振华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副会长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山东省医疗保险研究会</w:t>
            </w:r>
          </w:p>
          <w:p w14:paraId="73285970" w14:textId="77777777" w:rsidR="002B5159" w:rsidRDefault="009162D4">
            <w:pP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参与嘉宾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：</w:t>
            </w:r>
          </w:p>
          <w:p w14:paraId="6DFC0F34" w14:textId="77777777" w:rsidR="002B5159" w:rsidRDefault="009162D4">
            <w:pP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史录文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北京大学</w:t>
            </w:r>
          </w:p>
          <w:p w14:paraId="79E01EEB" w14:textId="77777777" w:rsidR="002B5159" w:rsidRDefault="009162D4">
            <w:pP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崔亚洲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山东第一医科大学</w:t>
            </w:r>
          </w:p>
          <w:p w14:paraId="260F2644" w14:textId="77777777" w:rsidR="002B5159" w:rsidRDefault="009162D4">
            <w:pP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刘军帅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副会长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北京罕见病诊疗与保障学会</w:t>
            </w:r>
          </w:p>
          <w:p w14:paraId="2E3BD326" w14:textId="77777777" w:rsidR="002B5159" w:rsidRDefault="009162D4">
            <w:pP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李顺平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山东大学</w:t>
            </w:r>
          </w:p>
          <w:p w14:paraId="4820277B" w14:textId="77777777" w:rsidR="002B5159" w:rsidRDefault="009162D4">
            <w:pP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袁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妮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副教授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大连医科大学</w:t>
            </w:r>
          </w:p>
          <w:p w14:paraId="149768E3" w14:textId="77777777" w:rsidR="002B5159" w:rsidRDefault="009162D4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隋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宾艳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博士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北京师范大学</w:t>
            </w:r>
          </w:p>
        </w:tc>
      </w:tr>
      <w:tr w:rsidR="002B5159" w14:paraId="75FD12D9" w14:textId="77777777">
        <w:trPr>
          <w:trHeight w:val="794"/>
          <w:jc w:val="center"/>
        </w:trPr>
        <w:tc>
          <w:tcPr>
            <w:tcW w:w="5000" w:type="pct"/>
            <w:gridSpan w:val="4"/>
            <w:shd w:val="clear" w:color="auto" w:fill="DEEAF6"/>
            <w:vAlign w:val="center"/>
          </w:tcPr>
          <w:p w14:paraId="74F3729C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分论坛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4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：药品供应保障</w:t>
            </w:r>
          </w:p>
          <w:p w14:paraId="3A80B06D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主持人：刘茂柏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福建医科大学附属协和医院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武志昂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沈阳药科大学</w:t>
            </w:r>
          </w:p>
        </w:tc>
      </w:tr>
      <w:tr w:rsidR="002B5159" w14:paraId="37E9AEF9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08C8F317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15:50—16:10</w:t>
            </w:r>
          </w:p>
        </w:tc>
        <w:tc>
          <w:tcPr>
            <w:tcW w:w="2071" w:type="pct"/>
            <w:vAlign w:val="center"/>
          </w:tcPr>
          <w:p w14:paraId="20226E55" w14:textId="77777777" w:rsidR="008159E2" w:rsidRDefault="009162D4">
            <w:pPr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“三医联动”背景下的药品供应保障</w:t>
            </w:r>
          </w:p>
          <w:p w14:paraId="63EF7676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制度衔接研究</w:t>
            </w:r>
          </w:p>
        </w:tc>
        <w:tc>
          <w:tcPr>
            <w:tcW w:w="2015" w:type="pct"/>
            <w:gridSpan w:val="2"/>
            <w:vAlign w:val="center"/>
          </w:tcPr>
          <w:p w14:paraId="74A086EC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方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宇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教授</w:t>
            </w:r>
          </w:p>
          <w:p w14:paraId="4D6507D1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西安交通大学</w:t>
            </w:r>
          </w:p>
        </w:tc>
      </w:tr>
      <w:tr w:rsidR="002B5159" w14:paraId="569EEA30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1AEA5C54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16:10—16:30</w:t>
            </w:r>
          </w:p>
        </w:tc>
        <w:tc>
          <w:tcPr>
            <w:tcW w:w="2071" w:type="pct"/>
            <w:vAlign w:val="center"/>
          </w:tcPr>
          <w:p w14:paraId="2BE4BC23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国谈和集采药品落地实施现状分析</w:t>
            </w:r>
          </w:p>
        </w:tc>
        <w:tc>
          <w:tcPr>
            <w:tcW w:w="2015" w:type="pct"/>
            <w:gridSpan w:val="2"/>
            <w:vAlign w:val="center"/>
          </w:tcPr>
          <w:p w14:paraId="01125858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胡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明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教授</w:t>
            </w:r>
          </w:p>
          <w:p w14:paraId="37D3E257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四川大学</w:t>
            </w:r>
          </w:p>
        </w:tc>
      </w:tr>
      <w:tr w:rsidR="002B5159" w14:paraId="4D9FDC0B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298B1CCA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16:30—16:50</w:t>
            </w:r>
          </w:p>
        </w:tc>
        <w:tc>
          <w:tcPr>
            <w:tcW w:w="2071" w:type="pct"/>
            <w:vAlign w:val="center"/>
          </w:tcPr>
          <w:p w14:paraId="58DC33B1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我国罕见病药物的供应保障现状</w:t>
            </w:r>
          </w:p>
        </w:tc>
        <w:tc>
          <w:tcPr>
            <w:tcW w:w="2015" w:type="pct"/>
            <w:gridSpan w:val="2"/>
            <w:vAlign w:val="center"/>
          </w:tcPr>
          <w:p w14:paraId="12B803FE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崔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丹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副教授</w:t>
            </w:r>
          </w:p>
          <w:p w14:paraId="387DCFF6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武汉大学</w:t>
            </w:r>
          </w:p>
        </w:tc>
      </w:tr>
      <w:tr w:rsidR="002B5159" w14:paraId="5BED4EC1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08C97D5F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16:50—17:10</w:t>
            </w:r>
          </w:p>
        </w:tc>
        <w:tc>
          <w:tcPr>
            <w:tcW w:w="2071" w:type="pct"/>
            <w:vAlign w:val="center"/>
          </w:tcPr>
          <w:p w14:paraId="34DB6427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儿童药品综合评价</w:t>
            </w:r>
          </w:p>
        </w:tc>
        <w:tc>
          <w:tcPr>
            <w:tcW w:w="2015" w:type="pct"/>
            <w:gridSpan w:val="2"/>
            <w:vAlign w:val="center"/>
          </w:tcPr>
          <w:p w14:paraId="5F9E0050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赵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维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教授</w:t>
            </w:r>
          </w:p>
          <w:p w14:paraId="4B7ED63A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山东大学</w:t>
            </w:r>
          </w:p>
        </w:tc>
      </w:tr>
      <w:tr w:rsidR="002B5159" w14:paraId="42FF0415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39F31A3B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17:10—17:50</w:t>
            </w:r>
          </w:p>
        </w:tc>
        <w:tc>
          <w:tcPr>
            <w:tcW w:w="4086" w:type="pct"/>
            <w:gridSpan w:val="3"/>
            <w:vAlign w:val="center"/>
          </w:tcPr>
          <w:p w14:paraId="3E42144A" w14:textId="77777777" w:rsidR="002B5159" w:rsidRDefault="009162D4">
            <w:pP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圆桌讨论</w:t>
            </w:r>
          </w:p>
          <w:p w14:paraId="08111FF8" w14:textId="77777777" w:rsidR="002B5159" w:rsidRDefault="009162D4">
            <w:pP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主持人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武志昂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沈阳药科大学</w:t>
            </w:r>
          </w:p>
          <w:p w14:paraId="140432B5" w14:textId="77777777" w:rsidR="002B5159" w:rsidRDefault="009162D4">
            <w:pP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参与嘉宾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：</w:t>
            </w:r>
          </w:p>
          <w:p w14:paraId="0019F36B" w14:textId="77777777" w:rsidR="002B5159" w:rsidRDefault="009162D4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张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韬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二级巡视员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山东省卫生健康委员会</w:t>
            </w:r>
          </w:p>
          <w:p w14:paraId="7E9C030B" w14:textId="77777777" w:rsidR="002B5159" w:rsidRDefault="009162D4">
            <w:pP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方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宇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西安交通大学</w:t>
            </w:r>
          </w:p>
          <w:p w14:paraId="422DBF86" w14:textId="77777777" w:rsidR="002B5159" w:rsidRDefault="009162D4">
            <w:pP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胡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明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四川大学</w:t>
            </w:r>
          </w:p>
          <w:p w14:paraId="701948F9" w14:textId="77777777" w:rsidR="002B5159" w:rsidRDefault="009162D4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林厚文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主任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上海交通大学医学院附属仁济医院</w:t>
            </w:r>
          </w:p>
          <w:p w14:paraId="15117BBC" w14:textId="77777777" w:rsidR="002B5159" w:rsidRDefault="009162D4">
            <w:pP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赵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维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山东大学</w:t>
            </w:r>
          </w:p>
          <w:p w14:paraId="5AC497C3" w14:textId="77777777" w:rsidR="002B5159" w:rsidRDefault="009162D4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崔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丹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副教授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武汉大学</w:t>
            </w:r>
          </w:p>
        </w:tc>
      </w:tr>
      <w:tr w:rsidR="002B5159" w14:paraId="37637CA0" w14:textId="77777777">
        <w:trPr>
          <w:trHeight w:val="794"/>
          <w:jc w:val="center"/>
        </w:trPr>
        <w:tc>
          <w:tcPr>
            <w:tcW w:w="5000" w:type="pct"/>
            <w:gridSpan w:val="4"/>
            <w:shd w:val="clear" w:color="auto" w:fill="DEEAF6"/>
            <w:vAlign w:val="center"/>
          </w:tcPr>
          <w:p w14:paraId="4C4C7737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分论坛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5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：药品耗材采购政策研究</w:t>
            </w:r>
          </w:p>
          <w:p w14:paraId="2C864DCD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主持人：毛宗福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武汉大学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沈爱宗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中国科学技术大学附属第一医院</w:t>
            </w:r>
          </w:p>
        </w:tc>
      </w:tr>
      <w:tr w:rsidR="002B5159" w14:paraId="3F2DDE4C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7EB0E714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lastRenderedPageBreak/>
              <w:t>13:30—13:50</w:t>
            </w:r>
          </w:p>
        </w:tc>
        <w:tc>
          <w:tcPr>
            <w:tcW w:w="2071" w:type="pct"/>
            <w:vAlign w:val="center"/>
          </w:tcPr>
          <w:p w14:paraId="639DEC1D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上海市处方药消费结构（</w:t>
            </w: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2008-2021</w:t>
            </w: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2015" w:type="pct"/>
            <w:gridSpan w:val="2"/>
            <w:vAlign w:val="center"/>
          </w:tcPr>
          <w:p w14:paraId="3C780C7F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林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海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副研究员</w:t>
            </w:r>
          </w:p>
          <w:p w14:paraId="6484368E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上海市卫生和健康发展研究中心</w:t>
            </w:r>
          </w:p>
        </w:tc>
      </w:tr>
      <w:tr w:rsidR="002B5159" w14:paraId="67D99507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5DB5D4FC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13:50—14:10</w:t>
            </w:r>
          </w:p>
        </w:tc>
        <w:tc>
          <w:tcPr>
            <w:tcW w:w="2071" w:type="pct"/>
            <w:vAlign w:val="center"/>
          </w:tcPr>
          <w:p w14:paraId="23B8BD69" w14:textId="77777777" w:rsidR="002B5159" w:rsidRDefault="009162D4">
            <w:pPr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我国药品集中带量采购的规则</w:t>
            </w:r>
          </w:p>
          <w:p w14:paraId="01473446" w14:textId="2F6DD90C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与效果</w:t>
            </w:r>
            <w:r w:rsidR="000B219C">
              <w:rPr>
                <w:rFonts w:ascii="Times New Roman" w:eastAsia="宋体" w:hAnsi="Times New Roman" w:hint="eastAsia"/>
                <w:color w:val="000000"/>
                <w:szCs w:val="21"/>
              </w:rPr>
              <w:t>分析</w:t>
            </w:r>
          </w:p>
        </w:tc>
        <w:tc>
          <w:tcPr>
            <w:tcW w:w="2015" w:type="pct"/>
            <w:gridSpan w:val="2"/>
            <w:vAlign w:val="center"/>
          </w:tcPr>
          <w:p w14:paraId="23AD0DB7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路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云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教授</w:t>
            </w:r>
          </w:p>
          <w:p w14:paraId="40F3E65F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中国药科大学</w:t>
            </w:r>
          </w:p>
        </w:tc>
      </w:tr>
      <w:tr w:rsidR="002B5159" w14:paraId="13572DA5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21370CDB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14:10—14:30</w:t>
            </w:r>
          </w:p>
        </w:tc>
        <w:tc>
          <w:tcPr>
            <w:tcW w:w="2071" w:type="pct"/>
            <w:vAlign w:val="center"/>
          </w:tcPr>
          <w:p w14:paraId="57F4E2D5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药品耗材采购政策研究</w:t>
            </w:r>
          </w:p>
        </w:tc>
        <w:tc>
          <w:tcPr>
            <w:tcW w:w="2015" w:type="pct"/>
            <w:gridSpan w:val="2"/>
            <w:vAlign w:val="center"/>
          </w:tcPr>
          <w:p w14:paraId="68AEE4D6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董恒进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教授</w:t>
            </w:r>
          </w:p>
          <w:p w14:paraId="188DCF52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浙江大学</w:t>
            </w:r>
          </w:p>
        </w:tc>
      </w:tr>
      <w:tr w:rsidR="002B5159" w14:paraId="78C26E3B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127ED6E8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14:30—14: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2071" w:type="pct"/>
            <w:vAlign w:val="center"/>
          </w:tcPr>
          <w:p w14:paraId="27072C18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药品带量采购政策趋势与思考</w:t>
            </w:r>
          </w:p>
        </w:tc>
        <w:tc>
          <w:tcPr>
            <w:tcW w:w="2015" w:type="pct"/>
            <w:gridSpan w:val="2"/>
            <w:vAlign w:val="center"/>
          </w:tcPr>
          <w:p w14:paraId="593355D5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陈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昊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高级经济师</w:t>
            </w:r>
          </w:p>
          <w:p w14:paraId="2170A04D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华中科技大学</w:t>
            </w:r>
          </w:p>
        </w:tc>
      </w:tr>
      <w:tr w:rsidR="002B5159" w14:paraId="16D8455D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560BB97B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14:50—15:30</w:t>
            </w:r>
          </w:p>
        </w:tc>
        <w:tc>
          <w:tcPr>
            <w:tcW w:w="4086" w:type="pct"/>
            <w:gridSpan w:val="3"/>
            <w:vAlign w:val="center"/>
          </w:tcPr>
          <w:p w14:paraId="1AD77AD4" w14:textId="77777777" w:rsidR="002B5159" w:rsidRDefault="009162D4">
            <w:pP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圆桌讨论</w:t>
            </w:r>
          </w:p>
          <w:p w14:paraId="578FD402" w14:textId="77777777" w:rsidR="002B5159" w:rsidRDefault="009162D4">
            <w:pP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主持人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毛宗福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武汉大学</w:t>
            </w:r>
          </w:p>
          <w:p w14:paraId="43C52505" w14:textId="77777777" w:rsidR="002B5159" w:rsidRDefault="009162D4">
            <w:pP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参与嘉宾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：</w:t>
            </w:r>
          </w:p>
          <w:p w14:paraId="7D2A17EA" w14:textId="77777777" w:rsidR="002B5159" w:rsidRDefault="009162D4">
            <w:pP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董恒进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浙江大学</w:t>
            </w:r>
          </w:p>
          <w:p w14:paraId="52E469D0" w14:textId="77777777" w:rsidR="002B5159" w:rsidRDefault="009162D4">
            <w:pP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路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云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中国药科大学</w:t>
            </w:r>
          </w:p>
          <w:p w14:paraId="1FBC2981" w14:textId="77777777" w:rsidR="002B5159" w:rsidRDefault="009162D4">
            <w:pP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陈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昊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高级经济师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华中科技大学</w:t>
            </w:r>
          </w:p>
          <w:p w14:paraId="109104A5" w14:textId="77777777" w:rsidR="002B5159" w:rsidRDefault="009162D4">
            <w:pP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关志强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中国上海施贵宝制药公司</w:t>
            </w:r>
          </w:p>
          <w:p w14:paraId="266BEC0F" w14:textId="77777777" w:rsidR="002B5159" w:rsidRDefault="009162D4">
            <w:pP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林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海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副研究员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上海市卫生和健康发展研究中心</w:t>
            </w:r>
          </w:p>
          <w:p w14:paraId="154BC52E" w14:textId="77777777" w:rsidR="002B5159" w:rsidRDefault="009162D4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阴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佳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副教授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</w:t>
            </w:r>
            <w:r>
              <w:rPr>
                <w:rFonts w:ascii="Helvetica" w:eastAsia="宋体" w:hAnsi="Helvetica" w:cs="Times New Roman" w:hint="eastAsia"/>
                <w:color w:val="333333"/>
                <w:szCs w:val="21"/>
                <w:shd w:val="clear" w:color="auto" w:fill="FFFFFF"/>
              </w:rPr>
              <w:t>山东大学</w:t>
            </w:r>
          </w:p>
        </w:tc>
      </w:tr>
      <w:tr w:rsidR="002B5159" w14:paraId="399CA8B5" w14:textId="77777777">
        <w:trPr>
          <w:trHeight w:val="794"/>
          <w:jc w:val="center"/>
        </w:trPr>
        <w:tc>
          <w:tcPr>
            <w:tcW w:w="5000" w:type="pct"/>
            <w:gridSpan w:val="4"/>
            <w:shd w:val="clear" w:color="auto" w:fill="DEEAF6"/>
            <w:vAlign w:val="center"/>
          </w:tcPr>
          <w:p w14:paraId="01E9B77D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分论坛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6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：创新药价值定价</w:t>
            </w:r>
          </w:p>
          <w:p w14:paraId="7E30DA72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主持人：姚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岚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华中科技大学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刘国祥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哈尔滨医科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大学</w:t>
            </w:r>
          </w:p>
          <w:p w14:paraId="333955C8" w14:textId="77777777" w:rsidR="002B5159" w:rsidRDefault="009162D4">
            <w:pPr>
              <w:ind w:firstLineChars="1300" w:firstLine="2741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刘国强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主任药师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河北医科大学第三医院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</w:tc>
      </w:tr>
      <w:tr w:rsidR="002B5159" w14:paraId="4D0BC320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4A00F36E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13:30—13:55</w:t>
            </w:r>
          </w:p>
        </w:tc>
        <w:tc>
          <w:tcPr>
            <w:tcW w:w="2071" w:type="pct"/>
            <w:vAlign w:val="center"/>
          </w:tcPr>
          <w:p w14:paraId="2187AE56" w14:textId="44A06296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如何理解创新药</w:t>
            </w:r>
            <w:r w:rsidR="000554B9">
              <w:rPr>
                <w:rFonts w:ascii="Times New Roman" w:eastAsia="宋体" w:hAnsi="Times New Roman" w:hint="eastAsia"/>
                <w:color w:val="000000"/>
                <w:szCs w:val="21"/>
              </w:rPr>
              <w:t>的</w:t>
            </w: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价值？</w:t>
            </w:r>
          </w:p>
        </w:tc>
        <w:tc>
          <w:tcPr>
            <w:tcW w:w="2015" w:type="pct"/>
            <w:gridSpan w:val="2"/>
            <w:vAlign w:val="center"/>
          </w:tcPr>
          <w:p w14:paraId="6D37D7E1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吴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晶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教授</w:t>
            </w:r>
          </w:p>
          <w:p w14:paraId="1261CD40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天津大学</w:t>
            </w:r>
          </w:p>
        </w:tc>
      </w:tr>
      <w:tr w:rsidR="002B5159" w14:paraId="5436A906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57498947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13:55—14:20</w:t>
            </w:r>
          </w:p>
        </w:tc>
        <w:tc>
          <w:tcPr>
            <w:tcW w:w="2071" w:type="pct"/>
            <w:vAlign w:val="center"/>
          </w:tcPr>
          <w:p w14:paraId="3B243CCA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原创新药价值评估的思考</w:t>
            </w:r>
          </w:p>
        </w:tc>
        <w:tc>
          <w:tcPr>
            <w:tcW w:w="2015" w:type="pct"/>
            <w:gridSpan w:val="2"/>
            <w:vAlign w:val="center"/>
          </w:tcPr>
          <w:p w14:paraId="783CDC9C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田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磊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副教授</w:t>
            </w:r>
          </w:p>
          <w:p w14:paraId="51E83499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中国药科大学</w:t>
            </w:r>
          </w:p>
        </w:tc>
      </w:tr>
      <w:tr w:rsidR="002B5159" w14:paraId="5C7B9AFB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4FFF240B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14:20—14:45</w:t>
            </w:r>
          </w:p>
        </w:tc>
        <w:tc>
          <w:tcPr>
            <w:tcW w:w="2071" w:type="pct"/>
            <w:vAlign w:val="center"/>
          </w:tcPr>
          <w:p w14:paraId="0A16A42C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以价值为基础的创新药物定价方法探讨</w:t>
            </w:r>
          </w:p>
        </w:tc>
        <w:tc>
          <w:tcPr>
            <w:tcW w:w="2015" w:type="pct"/>
            <w:gridSpan w:val="2"/>
            <w:vAlign w:val="center"/>
          </w:tcPr>
          <w:p w14:paraId="21A4EE39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宣建伟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教授</w:t>
            </w:r>
          </w:p>
          <w:p w14:paraId="4F53CA10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中山大学</w:t>
            </w:r>
          </w:p>
        </w:tc>
      </w:tr>
      <w:tr w:rsidR="002B5159" w14:paraId="617BFDEF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0CF580DA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14:45—15:10</w:t>
            </w:r>
          </w:p>
        </w:tc>
        <w:tc>
          <w:tcPr>
            <w:tcW w:w="2071" w:type="pct"/>
            <w:vAlign w:val="center"/>
          </w:tcPr>
          <w:p w14:paraId="415CF3BA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商业保险目录标准制定与新业态趋势</w:t>
            </w:r>
          </w:p>
        </w:tc>
        <w:tc>
          <w:tcPr>
            <w:tcW w:w="2015" w:type="pct"/>
            <w:gridSpan w:val="2"/>
            <w:vAlign w:val="center"/>
          </w:tcPr>
          <w:p w14:paraId="25FEF9D1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王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健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教授</w:t>
            </w:r>
          </w:p>
          <w:p w14:paraId="41C29932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武汉大学</w:t>
            </w:r>
          </w:p>
        </w:tc>
      </w:tr>
      <w:tr w:rsidR="002B5159" w14:paraId="4F5E95AD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6CC9B3CE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15:10—15:35</w:t>
            </w:r>
          </w:p>
        </w:tc>
        <w:tc>
          <w:tcPr>
            <w:tcW w:w="2071" w:type="pct"/>
            <w:vAlign w:val="center"/>
          </w:tcPr>
          <w:p w14:paraId="1103DAF4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多适应症药品如何更好地实现基于价值的价格</w:t>
            </w:r>
          </w:p>
        </w:tc>
        <w:tc>
          <w:tcPr>
            <w:tcW w:w="2015" w:type="pct"/>
            <w:gridSpan w:val="2"/>
            <w:vAlign w:val="center"/>
          </w:tcPr>
          <w:p w14:paraId="5BF37285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孙利华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教授</w:t>
            </w:r>
          </w:p>
          <w:p w14:paraId="257D34C8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沈阳药科大学</w:t>
            </w:r>
          </w:p>
        </w:tc>
      </w:tr>
      <w:tr w:rsidR="002B5159" w14:paraId="3EB21D73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7AA0F073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15:35—16:00</w:t>
            </w:r>
          </w:p>
        </w:tc>
        <w:tc>
          <w:tcPr>
            <w:tcW w:w="2071" w:type="pct"/>
            <w:vAlign w:val="center"/>
          </w:tcPr>
          <w:p w14:paraId="0B356D7B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绩效支付的国际经验和国内实践</w:t>
            </w:r>
          </w:p>
        </w:tc>
        <w:tc>
          <w:tcPr>
            <w:tcW w:w="2015" w:type="pct"/>
            <w:gridSpan w:val="2"/>
            <w:vAlign w:val="center"/>
          </w:tcPr>
          <w:p w14:paraId="1BB5CB59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陈英耀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教授</w:t>
            </w:r>
          </w:p>
          <w:p w14:paraId="2846C9A2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复旦大学</w:t>
            </w:r>
          </w:p>
        </w:tc>
      </w:tr>
      <w:tr w:rsidR="00AD37D0" w14:paraId="19DA09E2" w14:textId="77777777" w:rsidTr="00A81B51">
        <w:trPr>
          <w:trHeight w:val="567"/>
          <w:jc w:val="center"/>
        </w:trPr>
        <w:tc>
          <w:tcPr>
            <w:tcW w:w="914" w:type="pct"/>
            <w:vAlign w:val="center"/>
          </w:tcPr>
          <w:p w14:paraId="434E5C9D" w14:textId="37D92FE3" w:rsidR="00AD37D0" w:rsidRDefault="00AD37D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:0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16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:2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1" w:type="pct"/>
            <w:gridSpan w:val="3"/>
            <w:vAlign w:val="center"/>
          </w:tcPr>
          <w:p w14:paraId="359E6D76" w14:textId="5FBE6D51" w:rsidR="00AD37D0" w:rsidRPr="00DF0F60" w:rsidRDefault="00AD37D0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DF0F60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休息</w:t>
            </w:r>
          </w:p>
        </w:tc>
      </w:tr>
      <w:tr w:rsidR="002B5159" w14:paraId="2F541629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52209733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16:20—16:45</w:t>
            </w:r>
          </w:p>
        </w:tc>
        <w:tc>
          <w:tcPr>
            <w:tcW w:w="2071" w:type="pct"/>
            <w:vAlign w:val="center"/>
          </w:tcPr>
          <w:p w14:paraId="475551E0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药物经济学六维度价值定价方法探讨</w:t>
            </w:r>
          </w:p>
        </w:tc>
        <w:tc>
          <w:tcPr>
            <w:tcW w:w="2015" w:type="pct"/>
            <w:gridSpan w:val="2"/>
            <w:vAlign w:val="center"/>
          </w:tcPr>
          <w:p w14:paraId="2F32C9C1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吴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斌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副教授</w:t>
            </w:r>
          </w:p>
          <w:p w14:paraId="4A72C09D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上海交通大学医学院附属仁济医院</w:t>
            </w:r>
          </w:p>
        </w:tc>
      </w:tr>
      <w:tr w:rsidR="002B5159" w14:paraId="3D8384C2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47E2F58A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16:45—17:10</w:t>
            </w:r>
          </w:p>
        </w:tc>
        <w:tc>
          <w:tcPr>
            <w:tcW w:w="2071" w:type="pct"/>
            <w:vAlign w:val="center"/>
          </w:tcPr>
          <w:p w14:paraId="68F29662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创新药价值定价的影响评估</w:t>
            </w:r>
          </w:p>
        </w:tc>
        <w:tc>
          <w:tcPr>
            <w:tcW w:w="2015" w:type="pct"/>
            <w:gridSpan w:val="2"/>
            <w:vAlign w:val="center"/>
          </w:tcPr>
          <w:p w14:paraId="3D8012FB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杨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莉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研究员</w:t>
            </w:r>
          </w:p>
          <w:p w14:paraId="7564F7CE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北京大学</w:t>
            </w:r>
          </w:p>
        </w:tc>
      </w:tr>
      <w:tr w:rsidR="002B5159" w14:paraId="5762234B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7988E81B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17:10—17:50</w:t>
            </w:r>
          </w:p>
        </w:tc>
        <w:tc>
          <w:tcPr>
            <w:tcW w:w="4086" w:type="pct"/>
            <w:gridSpan w:val="3"/>
            <w:vAlign w:val="center"/>
          </w:tcPr>
          <w:p w14:paraId="143D47A7" w14:textId="77777777" w:rsidR="002B5159" w:rsidRDefault="009162D4">
            <w:pP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圆桌讨论</w:t>
            </w:r>
          </w:p>
          <w:p w14:paraId="0DF27E41" w14:textId="77777777" w:rsidR="002B5159" w:rsidRDefault="009162D4">
            <w:pP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主持人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董恒进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浙江大学</w:t>
            </w:r>
          </w:p>
          <w:p w14:paraId="2AE23A03" w14:textId="77777777" w:rsidR="002B5159" w:rsidRDefault="009162D4">
            <w:pP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参与嘉宾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：</w:t>
            </w:r>
          </w:p>
          <w:p w14:paraId="43D859FC" w14:textId="77777777" w:rsidR="002B5159" w:rsidRDefault="009162D4">
            <w:pP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孙利华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沈阳药科大学</w:t>
            </w:r>
          </w:p>
          <w:p w14:paraId="5E00EAAB" w14:textId="77777777" w:rsidR="002B5159" w:rsidRDefault="009162D4">
            <w:pP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陈英耀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复旦大学</w:t>
            </w:r>
          </w:p>
          <w:p w14:paraId="64377EF5" w14:textId="77777777" w:rsidR="002B5159" w:rsidRDefault="009162D4">
            <w:pP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王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健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武汉大学</w:t>
            </w:r>
          </w:p>
          <w:p w14:paraId="400E58DE" w14:textId="77777777" w:rsidR="002B5159" w:rsidRDefault="009162D4">
            <w:pP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lastRenderedPageBreak/>
              <w:t>宣建伟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中山大学</w:t>
            </w:r>
          </w:p>
          <w:p w14:paraId="01740AA7" w14:textId="77777777" w:rsidR="002B5159" w:rsidRDefault="009162D4">
            <w:pP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罗景虹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社长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中国药物经济学杂志社</w:t>
            </w:r>
          </w:p>
          <w:p w14:paraId="5BC95F84" w14:textId="77777777" w:rsidR="002B5159" w:rsidRDefault="009162D4">
            <w:pP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杨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莉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研究员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北京大学</w:t>
            </w:r>
          </w:p>
        </w:tc>
      </w:tr>
      <w:tr w:rsidR="002B5159" w14:paraId="6F32E0CF" w14:textId="77777777">
        <w:trPr>
          <w:trHeight w:val="794"/>
          <w:jc w:val="center"/>
        </w:trPr>
        <w:tc>
          <w:tcPr>
            <w:tcW w:w="5000" w:type="pct"/>
            <w:gridSpan w:val="4"/>
            <w:shd w:val="clear" w:color="auto" w:fill="DEEAF6"/>
            <w:vAlign w:val="center"/>
          </w:tcPr>
          <w:p w14:paraId="6AF0DF77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lastRenderedPageBreak/>
              <w:t>山东省药学会药物经济与政策专委会年会</w:t>
            </w:r>
          </w:p>
          <w:p w14:paraId="35B9D5A9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主持人：俞淑文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主任药师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山东大学齐鲁医院</w:t>
            </w:r>
          </w:p>
          <w:p w14:paraId="354690EF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沈承武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主任药师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山东第一医科大学附属省立医院</w:t>
            </w:r>
          </w:p>
        </w:tc>
      </w:tr>
      <w:tr w:rsidR="002B5159" w14:paraId="3AAB18DF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0DE76A0D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15:50—16:10</w:t>
            </w:r>
          </w:p>
        </w:tc>
        <w:tc>
          <w:tcPr>
            <w:tcW w:w="2071" w:type="pct"/>
            <w:vAlign w:val="center"/>
          </w:tcPr>
          <w:p w14:paraId="01DC2A27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基于多线治疗路径的肿瘤药经济学评价：以晚期鳞状非小细胞肺癌为例</w:t>
            </w:r>
          </w:p>
        </w:tc>
        <w:tc>
          <w:tcPr>
            <w:tcW w:w="2015" w:type="pct"/>
            <w:gridSpan w:val="2"/>
            <w:vAlign w:val="center"/>
          </w:tcPr>
          <w:p w14:paraId="7649BAD5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唐文熙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副教授</w:t>
            </w:r>
          </w:p>
          <w:p w14:paraId="05918515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中国药科大学</w:t>
            </w:r>
          </w:p>
        </w:tc>
      </w:tr>
      <w:tr w:rsidR="002B5159" w14:paraId="4E37A785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50E5FD3A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16:10—16:30</w:t>
            </w:r>
          </w:p>
        </w:tc>
        <w:tc>
          <w:tcPr>
            <w:tcW w:w="2071" w:type="pct"/>
            <w:vAlign w:val="center"/>
          </w:tcPr>
          <w:p w14:paraId="22306839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真实世界抗肿瘤药物经济学评估的思考</w:t>
            </w:r>
          </w:p>
        </w:tc>
        <w:tc>
          <w:tcPr>
            <w:tcW w:w="2015" w:type="pct"/>
            <w:gridSpan w:val="2"/>
            <w:vAlign w:val="center"/>
          </w:tcPr>
          <w:p w14:paraId="361B177E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陈斌斌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博士</w:t>
            </w:r>
          </w:p>
          <w:p w14:paraId="48610CDF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北京医药卫生经济研究会</w:t>
            </w:r>
          </w:p>
        </w:tc>
      </w:tr>
      <w:tr w:rsidR="002B5159" w14:paraId="7AB8195E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4822715B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16:30—16:50</w:t>
            </w:r>
          </w:p>
        </w:tc>
        <w:tc>
          <w:tcPr>
            <w:tcW w:w="2071" w:type="pct"/>
            <w:vAlign w:val="center"/>
          </w:tcPr>
          <w:p w14:paraId="6C639A4E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行为经济学与药物经济学在医院“三医”联动中的应用研究</w:t>
            </w:r>
          </w:p>
        </w:tc>
        <w:tc>
          <w:tcPr>
            <w:tcW w:w="2015" w:type="pct"/>
            <w:gridSpan w:val="2"/>
            <w:vAlign w:val="center"/>
          </w:tcPr>
          <w:p w14:paraId="442391E7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左根永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副教授</w:t>
            </w:r>
          </w:p>
          <w:p w14:paraId="23A13698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山东大学</w:t>
            </w:r>
          </w:p>
        </w:tc>
      </w:tr>
      <w:tr w:rsidR="002B5159" w14:paraId="35CE3428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03B2152D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16:50—17:10</w:t>
            </w:r>
          </w:p>
        </w:tc>
        <w:tc>
          <w:tcPr>
            <w:tcW w:w="2071" w:type="pct"/>
            <w:vAlign w:val="center"/>
          </w:tcPr>
          <w:p w14:paraId="61E313B9" w14:textId="77777777" w:rsidR="002B5159" w:rsidRDefault="009162D4">
            <w:pPr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公平性纳入卫生经济学评价的方法——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DCEA</w:t>
            </w:r>
          </w:p>
        </w:tc>
        <w:tc>
          <w:tcPr>
            <w:tcW w:w="2015" w:type="pct"/>
            <w:gridSpan w:val="2"/>
            <w:vAlign w:val="center"/>
          </w:tcPr>
          <w:p w14:paraId="5F7878C5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李超凡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副研究员</w:t>
            </w:r>
          </w:p>
          <w:p w14:paraId="2BBE123B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山东大学</w:t>
            </w:r>
          </w:p>
        </w:tc>
      </w:tr>
      <w:tr w:rsidR="002B5159" w14:paraId="6AE350B4" w14:textId="77777777" w:rsidTr="003B49F2">
        <w:trPr>
          <w:trHeight w:val="567"/>
          <w:jc w:val="center"/>
        </w:trPr>
        <w:tc>
          <w:tcPr>
            <w:tcW w:w="914" w:type="pct"/>
            <w:vAlign w:val="center"/>
          </w:tcPr>
          <w:p w14:paraId="42B3AA63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17:10—17:50</w:t>
            </w:r>
          </w:p>
        </w:tc>
        <w:tc>
          <w:tcPr>
            <w:tcW w:w="4086" w:type="pct"/>
            <w:gridSpan w:val="3"/>
            <w:vAlign w:val="center"/>
          </w:tcPr>
          <w:p w14:paraId="019C793A" w14:textId="77777777" w:rsidR="002B5159" w:rsidRDefault="009162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全体委员闭门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会议</w:t>
            </w:r>
          </w:p>
        </w:tc>
      </w:tr>
    </w:tbl>
    <w:p w14:paraId="2D9BF0CB" w14:textId="77777777" w:rsidR="002B5159" w:rsidRDefault="002B5159">
      <w:pPr>
        <w:pStyle w:val="10"/>
        <w:adjustRightInd w:val="0"/>
        <w:snapToGrid w:val="0"/>
        <w:spacing w:line="560" w:lineRule="atLeast"/>
        <w:ind w:right="640"/>
        <w:rPr>
          <w:rFonts w:ascii="仿宋" w:eastAsia="仿宋" w:hAnsi="仿宋"/>
          <w:sz w:val="32"/>
          <w:szCs w:val="32"/>
        </w:rPr>
      </w:pPr>
    </w:p>
    <w:sectPr w:rsidR="002B5159">
      <w:pgSz w:w="11906" w:h="16838"/>
      <w:pgMar w:top="1418" w:right="1418" w:bottom="1418" w:left="141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D703D" w14:textId="77777777" w:rsidR="0000689D" w:rsidRDefault="0000689D">
      <w:r>
        <w:separator/>
      </w:r>
    </w:p>
  </w:endnote>
  <w:endnote w:type="continuationSeparator" w:id="0">
    <w:p w14:paraId="246486FD" w14:textId="77777777" w:rsidR="0000689D" w:rsidRDefault="0000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DCC55EF-2F28-4B53-8EBC-DE112F6C9C2B}"/>
    <w:embedBold r:id="rId2" w:subsetted="1" w:fontKey="{C3FA94A7-A109-4B8C-AC0A-74E24CADEC31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FE4A93B7-CBE9-4031-9110-2634A309517B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4A2B5185-85C3-476A-8CB5-F7E9FB42500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6F59540D-FC4F-4C14-A609-43DBDCECEF59}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0"/>
      </w:rPr>
      <w:id w:val="857160579"/>
    </w:sdtPr>
    <w:sdtEndPr>
      <w:rPr>
        <w:rStyle w:val="af0"/>
      </w:rPr>
    </w:sdtEndPr>
    <w:sdtContent>
      <w:p w14:paraId="2C89F574" w14:textId="77777777" w:rsidR="009162D4" w:rsidRDefault="009162D4">
        <w:pPr>
          <w:pStyle w:val="a9"/>
          <w:framePr w:wrap="auto" w:vAnchor="text" w:hAnchor="margin" w:xAlign="center" w:y="1"/>
          <w:rPr>
            <w:rStyle w:val="af0"/>
            <w:sz w:val="21"/>
            <w:szCs w:val="22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39A33B0" w14:textId="77777777" w:rsidR="009162D4" w:rsidRDefault="009162D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0"/>
      </w:rPr>
      <w:id w:val="1666202867"/>
    </w:sdtPr>
    <w:sdtEndPr>
      <w:rPr>
        <w:rStyle w:val="af0"/>
        <w:rFonts w:ascii="仿宋_GB2312" w:eastAsia="仿宋_GB2312" w:hint="eastAsia"/>
        <w:sz w:val="24"/>
        <w:szCs w:val="24"/>
      </w:rPr>
    </w:sdtEndPr>
    <w:sdtContent>
      <w:p w14:paraId="451D7281" w14:textId="6A3D16BD" w:rsidR="009162D4" w:rsidRDefault="009162D4">
        <w:pPr>
          <w:pStyle w:val="a9"/>
          <w:framePr w:wrap="auto" w:vAnchor="text" w:hAnchor="margin" w:xAlign="center" w:y="1"/>
          <w:rPr>
            <w:rStyle w:val="af0"/>
            <w:rFonts w:ascii="仿宋_GB2312" w:eastAsia="仿宋_GB2312"/>
            <w:sz w:val="24"/>
            <w:szCs w:val="24"/>
          </w:rPr>
        </w:pPr>
        <w:r>
          <w:rPr>
            <w:rStyle w:val="af0"/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Style w:val="af0"/>
            <w:rFonts w:ascii="仿宋_GB2312" w:eastAsia="仿宋_GB2312" w:hint="eastAsia"/>
            <w:sz w:val="24"/>
            <w:szCs w:val="24"/>
          </w:rPr>
          <w:instrText xml:space="preserve"> PAGE </w:instrText>
        </w:r>
        <w:r>
          <w:rPr>
            <w:rStyle w:val="af0"/>
            <w:rFonts w:ascii="仿宋_GB2312" w:eastAsia="仿宋_GB2312" w:hint="eastAsia"/>
            <w:sz w:val="24"/>
            <w:szCs w:val="24"/>
          </w:rPr>
          <w:fldChar w:fldCharType="separate"/>
        </w:r>
        <w:r w:rsidR="00F23703">
          <w:rPr>
            <w:rStyle w:val="af0"/>
            <w:rFonts w:ascii="仿宋_GB2312" w:eastAsia="仿宋_GB2312"/>
            <w:noProof/>
            <w:sz w:val="24"/>
            <w:szCs w:val="24"/>
          </w:rPr>
          <w:t>1</w:t>
        </w:r>
        <w:r>
          <w:rPr>
            <w:rStyle w:val="af0"/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15BEAB5D" w14:textId="77777777" w:rsidR="009162D4" w:rsidRDefault="009162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460FF" w14:textId="77777777" w:rsidR="0000689D" w:rsidRDefault="0000689D">
      <w:r>
        <w:separator/>
      </w:r>
    </w:p>
  </w:footnote>
  <w:footnote w:type="continuationSeparator" w:id="0">
    <w:p w14:paraId="7521A738" w14:textId="77777777" w:rsidR="0000689D" w:rsidRDefault="0000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061C"/>
    <w:multiLevelType w:val="multilevel"/>
    <w:tmpl w:val="0723061C"/>
    <w:lvl w:ilvl="0">
      <w:start w:val="1"/>
      <w:numFmt w:val="chineseCountingThousand"/>
      <w:lvlText w:val="(%1)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iNDAxNTA4MTdkYTlkM2QwZGRjZDI2NTAwNGFhYmMifQ=="/>
  </w:docVars>
  <w:rsids>
    <w:rsidRoot w:val="00976263"/>
    <w:rsid w:val="0000689D"/>
    <w:rsid w:val="00016004"/>
    <w:rsid w:val="00017B4E"/>
    <w:rsid w:val="0002070D"/>
    <w:rsid w:val="000319CB"/>
    <w:rsid w:val="00031DD4"/>
    <w:rsid w:val="00053F83"/>
    <w:rsid w:val="000554B9"/>
    <w:rsid w:val="00081499"/>
    <w:rsid w:val="000860BC"/>
    <w:rsid w:val="00087853"/>
    <w:rsid w:val="000976A3"/>
    <w:rsid w:val="000B219C"/>
    <w:rsid w:val="000C7496"/>
    <w:rsid w:val="000E6157"/>
    <w:rsid w:val="001064AB"/>
    <w:rsid w:val="001116A6"/>
    <w:rsid w:val="00112256"/>
    <w:rsid w:val="00117833"/>
    <w:rsid w:val="00117901"/>
    <w:rsid w:val="00121A4F"/>
    <w:rsid w:val="00130C86"/>
    <w:rsid w:val="00152ABB"/>
    <w:rsid w:val="001720FE"/>
    <w:rsid w:val="00185847"/>
    <w:rsid w:val="001860E5"/>
    <w:rsid w:val="001B0784"/>
    <w:rsid w:val="001B68D6"/>
    <w:rsid w:val="001C30C4"/>
    <w:rsid w:val="001D1C97"/>
    <w:rsid w:val="001E2916"/>
    <w:rsid w:val="001F05CE"/>
    <w:rsid w:val="001F4783"/>
    <w:rsid w:val="00203DC9"/>
    <w:rsid w:val="00212DE0"/>
    <w:rsid w:val="0024320E"/>
    <w:rsid w:val="00253845"/>
    <w:rsid w:val="002553B7"/>
    <w:rsid w:val="00261CA8"/>
    <w:rsid w:val="00263B9A"/>
    <w:rsid w:val="00267376"/>
    <w:rsid w:val="0026781D"/>
    <w:rsid w:val="00270914"/>
    <w:rsid w:val="00274702"/>
    <w:rsid w:val="00286115"/>
    <w:rsid w:val="00286C18"/>
    <w:rsid w:val="002A67D9"/>
    <w:rsid w:val="002B15C6"/>
    <w:rsid w:val="002B5159"/>
    <w:rsid w:val="002C043B"/>
    <w:rsid w:val="002D6328"/>
    <w:rsid w:val="002D7AFA"/>
    <w:rsid w:val="002E4689"/>
    <w:rsid w:val="002F0E01"/>
    <w:rsid w:val="002F10FD"/>
    <w:rsid w:val="003014EA"/>
    <w:rsid w:val="00304F18"/>
    <w:rsid w:val="003067C9"/>
    <w:rsid w:val="003107C2"/>
    <w:rsid w:val="0031630A"/>
    <w:rsid w:val="00324E4A"/>
    <w:rsid w:val="003314C7"/>
    <w:rsid w:val="0035634B"/>
    <w:rsid w:val="00372F7B"/>
    <w:rsid w:val="00383CD4"/>
    <w:rsid w:val="003906ED"/>
    <w:rsid w:val="00392C4B"/>
    <w:rsid w:val="003B1A06"/>
    <w:rsid w:val="003B415F"/>
    <w:rsid w:val="003B49F2"/>
    <w:rsid w:val="003B5F23"/>
    <w:rsid w:val="003C3D77"/>
    <w:rsid w:val="003E10A4"/>
    <w:rsid w:val="003E7F81"/>
    <w:rsid w:val="003F31C6"/>
    <w:rsid w:val="00427C43"/>
    <w:rsid w:val="00441EDC"/>
    <w:rsid w:val="00446597"/>
    <w:rsid w:val="0046279D"/>
    <w:rsid w:val="004656F5"/>
    <w:rsid w:val="00466581"/>
    <w:rsid w:val="00472C2C"/>
    <w:rsid w:val="0047705F"/>
    <w:rsid w:val="004967C3"/>
    <w:rsid w:val="004A42EC"/>
    <w:rsid w:val="004D03B2"/>
    <w:rsid w:val="004D03D0"/>
    <w:rsid w:val="004D7BD2"/>
    <w:rsid w:val="004E4EDE"/>
    <w:rsid w:val="004F24EF"/>
    <w:rsid w:val="00546364"/>
    <w:rsid w:val="00553A6A"/>
    <w:rsid w:val="00585B27"/>
    <w:rsid w:val="00586EBD"/>
    <w:rsid w:val="00590691"/>
    <w:rsid w:val="00591B6D"/>
    <w:rsid w:val="005A57A4"/>
    <w:rsid w:val="005B44E9"/>
    <w:rsid w:val="005C4350"/>
    <w:rsid w:val="005C6EA1"/>
    <w:rsid w:val="005F254C"/>
    <w:rsid w:val="005F35C2"/>
    <w:rsid w:val="005F6705"/>
    <w:rsid w:val="00625431"/>
    <w:rsid w:val="006267C3"/>
    <w:rsid w:val="0063606E"/>
    <w:rsid w:val="006410BF"/>
    <w:rsid w:val="00653669"/>
    <w:rsid w:val="006636C2"/>
    <w:rsid w:val="00675551"/>
    <w:rsid w:val="006763C8"/>
    <w:rsid w:val="0068034F"/>
    <w:rsid w:val="00681332"/>
    <w:rsid w:val="006A6AE4"/>
    <w:rsid w:val="006B293E"/>
    <w:rsid w:val="006B453C"/>
    <w:rsid w:val="006C05AF"/>
    <w:rsid w:val="006D1D35"/>
    <w:rsid w:val="006E0B62"/>
    <w:rsid w:val="00700A6F"/>
    <w:rsid w:val="00711B2A"/>
    <w:rsid w:val="00715D0C"/>
    <w:rsid w:val="00716B2D"/>
    <w:rsid w:val="00717DCD"/>
    <w:rsid w:val="00723C7A"/>
    <w:rsid w:val="0075387E"/>
    <w:rsid w:val="00754FDC"/>
    <w:rsid w:val="00755B27"/>
    <w:rsid w:val="00763104"/>
    <w:rsid w:val="00770E6F"/>
    <w:rsid w:val="00783BCE"/>
    <w:rsid w:val="007A3B36"/>
    <w:rsid w:val="007C1C97"/>
    <w:rsid w:val="007D5AA2"/>
    <w:rsid w:val="0080658A"/>
    <w:rsid w:val="00811F20"/>
    <w:rsid w:val="008159E2"/>
    <w:rsid w:val="008204E2"/>
    <w:rsid w:val="00824E43"/>
    <w:rsid w:val="0082693B"/>
    <w:rsid w:val="00834916"/>
    <w:rsid w:val="00847ED9"/>
    <w:rsid w:val="00857111"/>
    <w:rsid w:val="00862259"/>
    <w:rsid w:val="008723D6"/>
    <w:rsid w:val="008E0136"/>
    <w:rsid w:val="009009A7"/>
    <w:rsid w:val="0090385F"/>
    <w:rsid w:val="00907ADA"/>
    <w:rsid w:val="009162D4"/>
    <w:rsid w:val="00932FA4"/>
    <w:rsid w:val="009545B3"/>
    <w:rsid w:val="009552A7"/>
    <w:rsid w:val="009743AE"/>
    <w:rsid w:val="00976263"/>
    <w:rsid w:val="009975DC"/>
    <w:rsid w:val="009B066B"/>
    <w:rsid w:val="009E5005"/>
    <w:rsid w:val="009F2EDF"/>
    <w:rsid w:val="009F77E8"/>
    <w:rsid w:val="00A10915"/>
    <w:rsid w:val="00A34129"/>
    <w:rsid w:val="00A54EAA"/>
    <w:rsid w:val="00A7090C"/>
    <w:rsid w:val="00A72DFA"/>
    <w:rsid w:val="00A95B51"/>
    <w:rsid w:val="00A96D9C"/>
    <w:rsid w:val="00AA1917"/>
    <w:rsid w:val="00AB0670"/>
    <w:rsid w:val="00AB36BD"/>
    <w:rsid w:val="00AD37D0"/>
    <w:rsid w:val="00AE257D"/>
    <w:rsid w:val="00AF6420"/>
    <w:rsid w:val="00B13686"/>
    <w:rsid w:val="00B20260"/>
    <w:rsid w:val="00B3334B"/>
    <w:rsid w:val="00B345F7"/>
    <w:rsid w:val="00B35FC5"/>
    <w:rsid w:val="00B6559F"/>
    <w:rsid w:val="00B720C6"/>
    <w:rsid w:val="00B7516B"/>
    <w:rsid w:val="00B7681A"/>
    <w:rsid w:val="00B8026E"/>
    <w:rsid w:val="00B92E0D"/>
    <w:rsid w:val="00B9329F"/>
    <w:rsid w:val="00B93DED"/>
    <w:rsid w:val="00B968E8"/>
    <w:rsid w:val="00BB007B"/>
    <w:rsid w:val="00BB3C97"/>
    <w:rsid w:val="00BB528E"/>
    <w:rsid w:val="00BB6803"/>
    <w:rsid w:val="00BB6AF8"/>
    <w:rsid w:val="00BC40E2"/>
    <w:rsid w:val="00BD5B47"/>
    <w:rsid w:val="00BE4D75"/>
    <w:rsid w:val="00BF3974"/>
    <w:rsid w:val="00BF7416"/>
    <w:rsid w:val="00C20FD4"/>
    <w:rsid w:val="00C25F1A"/>
    <w:rsid w:val="00C65471"/>
    <w:rsid w:val="00C7249C"/>
    <w:rsid w:val="00C72786"/>
    <w:rsid w:val="00C90439"/>
    <w:rsid w:val="00CA781C"/>
    <w:rsid w:val="00CB1F6C"/>
    <w:rsid w:val="00CC395F"/>
    <w:rsid w:val="00CE294B"/>
    <w:rsid w:val="00CF4308"/>
    <w:rsid w:val="00D0048A"/>
    <w:rsid w:val="00D13478"/>
    <w:rsid w:val="00D22EEC"/>
    <w:rsid w:val="00D30530"/>
    <w:rsid w:val="00D37160"/>
    <w:rsid w:val="00D5102C"/>
    <w:rsid w:val="00D538B0"/>
    <w:rsid w:val="00D6402F"/>
    <w:rsid w:val="00D7230B"/>
    <w:rsid w:val="00D743B5"/>
    <w:rsid w:val="00D90C4A"/>
    <w:rsid w:val="00D93435"/>
    <w:rsid w:val="00D94034"/>
    <w:rsid w:val="00DB5C41"/>
    <w:rsid w:val="00DD3850"/>
    <w:rsid w:val="00DD7BDB"/>
    <w:rsid w:val="00DE659E"/>
    <w:rsid w:val="00DE6AAB"/>
    <w:rsid w:val="00DE74B0"/>
    <w:rsid w:val="00DE77F6"/>
    <w:rsid w:val="00DE789E"/>
    <w:rsid w:val="00DF0F60"/>
    <w:rsid w:val="00DF41B1"/>
    <w:rsid w:val="00DF67B6"/>
    <w:rsid w:val="00DF6ADD"/>
    <w:rsid w:val="00E108B1"/>
    <w:rsid w:val="00E15C95"/>
    <w:rsid w:val="00E16228"/>
    <w:rsid w:val="00E23224"/>
    <w:rsid w:val="00E25DDD"/>
    <w:rsid w:val="00E26EB9"/>
    <w:rsid w:val="00E3186E"/>
    <w:rsid w:val="00E4734C"/>
    <w:rsid w:val="00E52C2A"/>
    <w:rsid w:val="00E52FB8"/>
    <w:rsid w:val="00E5529E"/>
    <w:rsid w:val="00E55631"/>
    <w:rsid w:val="00E55F04"/>
    <w:rsid w:val="00E56382"/>
    <w:rsid w:val="00E56FD6"/>
    <w:rsid w:val="00E67998"/>
    <w:rsid w:val="00E67DF5"/>
    <w:rsid w:val="00E67F7D"/>
    <w:rsid w:val="00E70B59"/>
    <w:rsid w:val="00E737D0"/>
    <w:rsid w:val="00E75F41"/>
    <w:rsid w:val="00EB1E63"/>
    <w:rsid w:val="00EB3C35"/>
    <w:rsid w:val="00EB4AF0"/>
    <w:rsid w:val="00EE23DB"/>
    <w:rsid w:val="00EE77CC"/>
    <w:rsid w:val="00EE7936"/>
    <w:rsid w:val="00F073F0"/>
    <w:rsid w:val="00F16258"/>
    <w:rsid w:val="00F20B1A"/>
    <w:rsid w:val="00F23703"/>
    <w:rsid w:val="00F3786C"/>
    <w:rsid w:val="00F606C4"/>
    <w:rsid w:val="00F863FB"/>
    <w:rsid w:val="00F93DA6"/>
    <w:rsid w:val="00F96A63"/>
    <w:rsid w:val="00FA438D"/>
    <w:rsid w:val="00FF5C75"/>
    <w:rsid w:val="014B2B49"/>
    <w:rsid w:val="01933A1E"/>
    <w:rsid w:val="023A2E4D"/>
    <w:rsid w:val="024C492F"/>
    <w:rsid w:val="02B94E08"/>
    <w:rsid w:val="0350044F"/>
    <w:rsid w:val="065D35AE"/>
    <w:rsid w:val="06EB2968"/>
    <w:rsid w:val="078E01AB"/>
    <w:rsid w:val="08730E67"/>
    <w:rsid w:val="0BAB6B6A"/>
    <w:rsid w:val="0CEE31B2"/>
    <w:rsid w:val="0D6276FC"/>
    <w:rsid w:val="0D627B26"/>
    <w:rsid w:val="0E0C3B90"/>
    <w:rsid w:val="0E4B0190"/>
    <w:rsid w:val="0FC87CEA"/>
    <w:rsid w:val="102E0261"/>
    <w:rsid w:val="107340EA"/>
    <w:rsid w:val="10C5422A"/>
    <w:rsid w:val="11036001"/>
    <w:rsid w:val="117D68B3"/>
    <w:rsid w:val="11991213"/>
    <w:rsid w:val="11F63532"/>
    <w:rsid w:val="15910B7E"/>
    <w:rsid w:val="168E612A"/>
    <w:rsid w:val="16B6533D"/>
    <w:rsid w:val="17013AE2"/>
    <w:rsid w:val="17585DFB"/>
    <w:rsid w:val="17AE5FDC"/>
    <w:rsid w:val="1B132036"/>
    <w:rsid w:val="1C101BF2"/>
    <w:rsid w:val="1E8F7C25"/>
    <w:rsid w:val="22AF19D5"/>
    <w:rsid w:val="247578BD"/>
    <w:rsid w:val="260D1A06"/>
    <w:rsid w:val="27E2526A"/>
    <w:rsid w:val="27E47AE0"/>
    <w:rsid w:val="284D6D94"/>
    <w:rsid w:val="286D1FB1"/>
    <w:rsid w:val="28C75B6A"/>
    <w:rsid w:val="28D81124"/>
    <w:rsid w:val="294B5DEA"/>
    <w:rsid w:val="2B974A9B"/>
    <w:rsid w:val="2BCC4267"/>
    <w:rsid w:val="2EF625EF"/>
    <w:rsid w:val="32124495"/>
    <w:rsid w:val="344C4A3D"/>
    <w:rsid w:val="3580287F"/>
    <w:rsid w:val="391A6D72"/>
    <w:rsid w:val="39220710"/>
    <w:rsid w:val="3A221B67"/>
    <w:rsid w:val="3ABF378E"/>
    <w:rsid w:val="3ACD4459"/>
    <w:rsid w:val="3BE178BA"/>
    <w:rsid w:val="3CDB07AE"/>
    <w:rsid w:val="400C5122"/>
    <w:rsid w:val="42C80A88"/>
    <w:rsid w:val="45231DDC"/>
    <w:rsid w:val="45611A6C"/>
    <w:rsid w:val="47134FE8"/>
    <w:rsid w:val="475665CA"/>
    <w:rsid w:val="4790773D"/>
    <w:rsid w:val="47A449B8"/>
    <w:rsid w:val="486016FB"/>
    <w:rsid w:val="49761144"/>
    <w:rsid w:val="49C14103"/>
    <w:rsid w:val="4A3D4856"/>
    <w:rsid w:val="4C0C31D7"/>
    <w:rsid w:val="4D714816"/>
    <w:rsid w:val="4DD059E1"/>
    <w:rsid w:val="4EA119E0"/>
    <w:rsid w:val="4F247D92"/>
    <w:rsid w:val="4FB72D3D"/>
    <w:rsid w:val="4FF95BB1"/>
    <w:rsid w:val="53C733E2"/>
    <w:rsid w:val="54A20D14"/>
    <w:rsid w:val="550C1086"/>
    <w:rsid w:val="55B94FAC"/>
    <w:rsid w:val="55E0078B"/>
    <w:rsid w:val="58B81C55"/>
    <w:rsid w:val="5ACE6D51"/>
    <w:rsid w:val="5B127639"/>
    <w:rsid w:val="5B590DC3"/>
    <w:rsid w:val="5B6D2AE6"/>
    <w:rsid w:val="5EBB66CF"/>
    <w:rsid w:val="60250FE1"/>
    <w:rsid w:val="635856FA"/>
    <w:rsid w:val="6424218B"/>
    <w:rsid w:val="661B64B4"/>
    <w:rsid w:val="66DE54C3"/>
    <w:rsid w:val="67501BE9"/>
    <w:rsid w:val="6784541A"/>
    <w:rsid w:val="68767577"/>
    <w:rsid w:val="68B57855"/>
    <w:rsid w:val="68D221B5"/>
    <w:rsid w:val="6A2E78BF"/>
    <w:rsid w:val="6BD34B4C"/>
    <w:rsid w:val="6CD21748"/>
    <w:rsid w:val="6DA74FFC"/>
    <w:rsid w:val="6F775864"/>
    <w:rsid w:val="6F871F4B"/>
    <w:rsid w:val="71AD7351"/>
    <w:rsid w:val="740704ED"/>
    <w:rsid w:val="744C72C0"/>
    <w:rsid w:val="77761C36"/>
    <w:rsid w:val="7782283F"/>
    <w:rsid w:val="7794027A"/>
    <w:rsid w:val="783207F3"/>
    <w:rsid w:val="7A8A0F17"/>
    <w:rsid w:val="7AC51B7A"/>
    <w:rsid w:val="7B3B7BD6"/>
    <w:rsid w:val="7BC96B49"/>
    <w:rsid w:val="7BE44282"/>
    <w:rsid w:val="7F02653E"/>
    <w:rsid w:val="7F7B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0E088"/>
  <w15:docId w15:val="{1D065AD5-E383-42EF-9B9F-65C62A45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uiPriority w:val="99"/>
    <w:semiHidden/>
    <w:unhideWhenUsed/>
    <w:qFormat/>
  </w:style>
  <w:style w:type="character" w:styleId="af1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customStyle="1" w:styleId="10">
    <w:name w:val="无间隔1"/>
    <w:link w:val="Char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无间隔 Char"/>
    <w:basedOn w:val="a0"/>
    <w:link w:val="10"/>
    <w:qFormat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EE793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03C7F-B040-44B5-8826-665AB84E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899</Words>
  <Characters>5129</Characters>
  <Application>Microsoft Office Word</Application>
  <DocSecurity>0</DocSecurity>
  <Lines>42</Lines>
  <Paragraphs>12</Paragraphs>
  <ScaleCrop>false</ScaleCrop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sdu-lenovo20151204</dc:creator>
  <cp:lastModifiedBy>Admin</cp:lastModifiedBy>
  <cp:revision>2</cp:revision>
  <dcterms:created xsi:type="dcterms:W3CDTF">2022-06-08T06:39:00Z</dcterms:created>
  <dcterms:modified xsi:type="dcterms:W3CDTF">2022-06-08T06:39:00Z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292D1C20D582409EA334DA6DDE3E4769</vt:lpwstr>
  </property>
</Properties>
</file>