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olor w:val="000000"/>
          <w:sz w:val="32"/>
          <w:szCs w:val="32"/>
        </w:rPr>
      </w:pPr>
      <w:r>
        <w:rPr>
          <w:rFonts w:hint="eastAsia" w:ascii="黑体" w:hAnsi="黑体" w:eastAsia="黑体"/>
          <w:color w:val="000000"/>
          <w:sz w:val="32"/>
          <w:szCs w:val="32"/>
        </w:rPr>
        <w:t>附件1：</w:t>
      </w:r>
    </w:p>
    <w:p>
      <w:pPr>
        <w:snapToGrid w:val="0"/>
        <w:jc w:val="center"/>
        <w:rPr>
          <w:rFonts w:ascii="方正小标宋简体" w:hAnsi="Calibri" w:eastAsia="方正小标宋简体"/>
          <w:color w:val="000000"/>
          <w:sz w:val="44"/>
          <w:szCs w:val="44"/>
        </w:rPr>
      </w:pPr>
      <w:r>
        <w:rPr>
          <w:rFonts w:hint="eastAsia" w:ascii="方正小标宋简体" w:hAnsi="Calibri" w:eastAsia="方正小标宋简体"/>
          <w:color w:val="000000"/>
          <w:sz w:val="44"/>
          <w:szCs w:val="44"/>
        </w:rPr>
        <w:t>后普查时代中药资源管理与利用研究论坛日程</w:t>
      </w:r>
    </w:p>
    <w:tbl>
      <w:tblPr>
        <w:tblStyle w:val="9"/>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13"/>
        <w:gridCol w:w="3235"/>
        <w:gridCol w:w="2477"/>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63" w:type="dxa"/>
            <w:gridSpan w:val="2"/>
            <w:tcBorders>
              <w:left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时间</w:t>
            </w:r>
          </w:p>
        </w:tc>
        <w:tc>
          <w:tcPr>
            <w:tcW w:w="69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eastAsia="仿宋_GB2312"/>
                <w:color w:val="000000"/>
                <w:sz w:val="28"/>
                <w:szCs w:val="28"/>
              </w:rPr>
            </w:pPr>
            <w:r>
              <w:rPr>
                <w:rFonts w:hint="eastAsia" w:eastAsia="仿宋_GB2312"/>
                <w:color w:val="000000"/>
                <w:sz w:val="28"/>
                <w:szCs w:val="28"/>
              </w:rPr>
              <w:t>2</w:t>
            </w:r>
            <w:r>
              <w:rPr>
                <w:rFonts w:eastAsia="仿宋_GB2312"/>
                <w:color w:val="000000"/>
                <w:sz w:val="28"/>
                <w:szCs w:val="28"/>
              </w:rPr>
              <w:t>02</w:t>
            </w:r>
            <w:r>
              <w:rPr>
                <w:rFonts w:hint="eastAsia" w:eastAsia="仿宋_GB2312"/>
                <w:color w:val="000000"/>
                <w:sz w:val="28"/>
                <w:szCs w:val="28"/>
              </w:rPr>
              <w:t>3</w:t>
            </w:r>
            <w:r>
              <w:rPr>
                <w:rFonts w:eastAsia="仿宋_GB2312"/>
                <w:color w:val="000000"/>
                <w:sz w:val="28"/>
                <w:szCs w:val="28"/>
              </w:rPr>
              <w:t>年</w:t>
            </w:r>
            <w:r>
              <w:rPr>
                <w:rFonts w:hint="eastAsia" w:eastAsia="仿宋_GB2312"/>
                <w:color w:val="000000"/>
                <w:sz w:val="28"/>
                <w:szCs w:val="28"/>
              </w:rPr>
              <w:t>7</w:t>
            </w:r>
            <w:r>
              <w:rPr>
                <w:rFonts w:eastAsia="仿宋_GB2312"/>
                <w:color w:val="000000"/>
                <w:sz w:val="28"/>
                <w:szCs w:val="28"/>
              </w:rPr>
              <w:t>月2</w:t>
            </w:r>
            <w:r>
              <w:rPr>
                <w:rFonts w:hint="eastAsia" w:eastAsia="仿宋_GB2312"/>
                <w:color w:val="000000"/>
                <w:sz w:val="28"/>
                <w:szCs w:val="28"/>
              </w:rPr>
              <w:t>0</w:t>
            </w:r>
            <w:r>
              <w:rPr>
                <w:rFonts w:eastAsia="仿宋_GB2312"/>
                <w:color w:val="000000"/>
                <w:sz w:val="28"/>
                <w:szCs w:val="28"/>
              </w:rPr>
              <w:t>日晚上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63" w:type="dxa"/>
            <w:gridSpan w:val="2"/>
            <w:tcBorders>
              <w:left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地点</w:t>
            </w:r>
          </w:p>
        </w:tc>
        <w:tc>
          <w:tcPr>
            <w:tcW w:w="69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仿宋_GB2312" w:eastAsia="仿宋_GB2312"/>
                <w:color w:val="000000"/>
                <w:sz w:val="28"/>
                <w:szCs w:val="28"/>
              </w:rPr>
            </w:pPr>
            <w:r>
              <w:rPr>
                <w:rFonts w:hint="eastAsia" w:ascii="仿宋_GB2312" w:eastAsia="仿宋_GB2312"/>
                <w:color w:val="000000"/>
                <w:sz w:val="28"/>
                <w:szCs w:val="28"/>
              </w:rPr>
              <w:t>南宁红林大酒店4F贵宾厅三号会议室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8902" w:type="dxa"/>
            <w:gridSpan w:val="5"/>
            <w:tcBorders>
              <w:left w:val="single" w:color="auto" w:sz="4" w:space="0"/>
              <w:right w:val="single" w:color="auto" w:sz="4" w:space="0"/>
            </w:tcBorders>
            <w:noWrap w:val="0"/>
            <w:vAlign w:val="center"/>
          </w:tcPr>
          <w:p>
            <w:pPr>
              <w:snapToGrid w:val="0"/>
              <w:spacing w:line="360" w:lineRule="auto"/>
              <w:jc w:val="center"/>
              <w:rPr>
                <w:rFonts w:hint="eastAsia" w:ascii="黑体" w:hAnsi="黑体" w:eastAsia="黑体"/>
                <w:b/>
                <w:color w:val="000000"/>
                <w:sz w:val="28"/>
                <w:szCs w:val="28"/>
              </w:rPr>
            </w:pPr>
            <w:r>
              <w:rPr>
                <w:rFonts w:hint="eastAsia" w:ascii="黑体" w:hAnsi="黑体" w:eastAsia="黑体"/>
                <w:b/>
                <w:color w:val="000000"/>
                <w:sz w:val="28"/>
                <w:szCs w:val="28"/>
              </w:rPr>
              <w:t>第三届中国药学会中药资源专业委员会工作会议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63" w:type="dxa"/>
            <w:gridSpan w:val="2"/>
            <w:tcBorders>
              <w:left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参加人员</w:t>
            </w:r>
          </w:p>
        </w:tc>
        <w:tc>
          <w:tcPr>
            <w:tcW w:w="69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eastAsia="仿宋_GB2312"/>
                <w:color w:val="000000"/>
                <w:sz w:val="28"/>
                <w:szCs w:val="28"/>
              </w:rPr>
            </w:pPr>
            <w:r>
              <w:rPr>
                <w:rFonts w:hint="eastAsia" w:eastAsia="仿宋_GB2312"/>
                <w:color w:val="000000"/>
                <w:sz w:val="28"/>
                <w:szCs w:val="28"/>
              </w:rPr>
              <w:t>中国药学会中药资源专业委员会委员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63" w:type="dxa"/>
            <w:gridSpan w:val="2"/>
            <w:tcBorders>
              <w:left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时间</w:t>
            </w:r>
          </w:p>
        </w:tc>
        <w:tc>
          <w:tcPr>
            <w:tcW w:w="57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内容</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63" w:type="dxa"/>
            <w:gridSpan w:val="2"/>
            <w:tcBorders>
              <w:left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20:00-20:10</w:t>
            </w:r>
          </w:p>
        </w:tc>
        <w:tc>
          <w:tcPr>
            <w:tcW w:w="57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eastAsia="仿宋_GB2312"/>
                <w:color w:val="000000"/>
                <w:sz w:val="28"/>
                <w:szCs w:val="28"/>
              </w:rPr>
            </w:pPr>
            <w:r>
              <w:rPr>
                <w:rFonts w:hint="eastAsia" w:eastAsia="仿宋_GB2312"/>
                <w:color w:val="000000"/>
                <w:sz w:val="28"/>
                <w:szCs w:val="28"/>
              </w:rPr>
              <w:t>第二届中国药学会中药资源专业委员会工作总结</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缪剑华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63" w:type="dxa"/>
            <w:gridSpan w:val="2"/>
            <w:tcBorders>
              <w:left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20:10-20:20</w:t>
            </w:r>
          </w:p>
        </w:tc>
        <w:tc>
          <w:tcPr>
            <w:tcW w:w="57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eastAsia="仿宋_GB2312"/>
                <w:color w:val="000000"/>
                <w:sz w:val="28"/>
                <w:szCs w:val="28"/>
              </w:rPr>
            </w:pPr>
            <w:r>
              <w:rPr>
                <w:rFonts w:hint="eastAsia" w:eastAsia="仿宋_GB2312"/>
                <w:color w:val="000000"/>
                <w:sz w:val="28"/>
                <w:szCs w:val="28"/>
              </w:rPr>
              <w:t>通报第三届专业委员会换届工作结果</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缪剑华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63" w:type="dxa"/>
            <w:gridSpan w:val="2"/>
            <w:tcBorders>
              <w:left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20:20-20:30</w:t>
            </w:r>
          </w:p>
        </w:tc>
        <w:tc>
          <w:tcPr>
            <w:tcW w:w="57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eastAsia="仿宋_GB2312"/>
                <w:color w:val="000000"/>
                <w:sz w:val="28"/>
                <w:szCs w:val="28"/>
              </w:rPr>
            </w:pPr>
            <w:r>
              <w:rPr>
                <w:rFonts w:hint="eastAsia" w:eastAsia="仿宋_GB2312"/>
                <w:color w:val="000000"/>
                <w:sz w:val="28"/>
                <w:szCs w:val="28"/>
              </w:rPr>
              <w:t>第三届专业委员会副主任委员代表发言</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杨  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63" w:type="dxa"/>
            <w:gridSpan w:val="2"/>
            <w:tcBorders>
              <w:left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20:30-21:00</w:t>
            </w:r>
          </w:p>
        </w:tc>
        <w:tc>
          <w:tcPr>
            <w:tcW w:w="57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eastAsia="仿宋_GB2312"/>
                <w:color w:val="000000"/>
                <w:sz w:val="28"/>
                <w:szCs w:val="28"/>
              </w:rPr>
            </w:pPr>
            <w:r>
              <w:rPr>
                <w:rFonts w:hint="eastAsia" w:eastAsia="仿宋_GB2312"/>
                <w:color w:val="000000"/>
                <w:sz w:val="28"/>
                <w:szCs w:val="28"/>
              </w:rPr>
              <w:t>第三届专业委员会工作规划讨论</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缪剑华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63" w:type="dxa"/>
            <w:gridSpan w:val="2"/>
            <w:tcBorders>
              <w:left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color w:val="000000"/>
                <w:sz w:val="28"/>
                <w:szCs w:val="28"/>
              </w:rPr>
              <w:br w:type="page"/>
            </w:r>
            <w:r>
              <w:rPr>
                <w:rFonts w:eastAsia="仿宋_GB2312"/>
                <w:color w:val="000000"/>
                <w:sz w:val="28"/>
                <w:szCs w:val="28"/>
              </w:rPr>
              <w:br w:type="page"/>
            </w:r>
            <w:r>
              <w:rPr>
                <w:rFonts w:hint="eastAsia" w:eastAsia="仿宋_GB2312"/>
                <w:b/>
                <w:color w:val="000000"/>
                <w:sz w:val="28"/>
                <w:szCs w:val="28"/>
              </w:rPr>
              <w:t>时间</w:t>
            </w:r>
          </w:p>
        </w:tc>
        <w:tc>
          <w:tcPr>
            <w:tcW w:w="69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eastAsia="仿宋_GB2312"/>
                <w:color w:val="000000"/>
                <w:sz w:val="28"/>
                <w:szCs w:val="28"/>
              </w:rPr>
            </w:pPr>
            <w:r>
              <w:rPr>
                <w:rFonts w:hint="eastAsia" w:eastAsia="仿宋_GB2312"/>
                <w:color w:val="000000"/>
                <w:sz w:val="28"/>
                <w:szCs w:val="28"/>
              </w:rPr>
              <w:t>2</w:t>
            </w:r>
            <w:r>
              <w:rPr>
                <w:rFonts w:eastAsia="仿宋_GB2312"/>
                <w:color w:val="000000"/>
                <w:sz w:val="28"/>
                <w:szCs w:val="28"/>
              </w:rPr>
              <w:t>02</w:t>
            </w:r>
            <w:r>
              <w:rPr>
                <w:rFonts w:hint="eastAsia" w:eastAsia="仿宋_GB2312"/>
                <w:color w:val="000000"/>
                <w:sz w:val="28"/>
                <w:szCs w:val="28"/>
              </w:rPr>
              <w:t>3</w:t>
            </w:r>
            <w:r>
              <w:rPr>
                <w:rFonts w:eastAsia="仿宋_GB2312"/>
                <w:color w:val="000000"/>
                <w:sz w:val="28"/>
                <w:szCs w:val="28"/>
              </w:rPr>
              <w:t>年</w:t>
            </w:r>
            <w:r>
              <w:rPr>
                <w:rFonts w:hint="eastAsia" w:eastAsia="仿宋_GB2312"/>
                <w:color w:val="000000"/>
                <w:sz w:val="28"/>
                <w:szCs w:val="28"/>
              </w:rPr>
              <w:t>7</w:t>
            </w:r>
            <w:r>
              <w:rPr>
                <w:rFonts w:eastAsia="仿宋_GB2312"/>
                <w:color w:val="000000"/>
                <w:sz w:val="28"/>
                <w:szCs w:val="28"/>
              </w:rPr>
              <w:t>月2</w:t>
            </w:r>
            <w:r>
              <w:rPr>
                <w:rFonts w:hint="eastAsia" w:eastAsia="仿宋_GB2312"/>
                <w:color w:val="000000"/>
                <w:sz w:val="28"/>
                <w:szCs w:val="28"/>
              </w:rPr>
              <w:t>1</w:t>
            </w:r>
            <w:r>
              <w:rPr>
                <w:rFonts w:eastAsia="仿宋_GB2312"/>
                <w:color w:val="000000"/>
                <w:sz w:val="28"/>
                <w:szCs w:val="28"/>
              </w:rPr>
              <w:t>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63" w:type="dxa"/>
            <w:gridSpan w:val="2"/>
            <w:tcBorders>
              <w:left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地点</w:t>
            </w:r>
          </w:p>
        </w:tc>
        <w:tc>
          <w:tcPr>
            <w:tcW w:w="69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eastAsia="仿宋_GB2312"/>
                <w:color w:val="000000"/>
                <w:sz w:val="28"/>
                <w:szCs w:val="28"/>
              </w:rPr>
            </w:pPr>
            <w:r>
              <w:rPr>
                <w:rFonts w:hint="eastAsia" w:ascii="仿宋_GB2312" w:eastAsia="仿宋_GB2312"/>
                <w:color w:val="000000"/>
                <w:sz w:val="28"/>
                <w:szCs w:val="28"/>
              </w:rPr>
              <w:t>南宁国际会展中心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9" w:hRule="atLeast"/>
          <w:jc w:val="center"/>
        </w:trPr>
        <w:tc>
          <w:tcPr>
            <w:tcW w:w="8902" w:type="dxa"/>
            <w:gridSpan w:val="5"/>
            <w:tcBorders>
              <w:left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ascii="黑体" w:hAnsi="黑体" w:eastAsia="黑体"/>
                <w:b/>
                <w:color w:val="000000"/>
                <w:sz w:val="28"/>
                <w:szCs w:val="28"/>
              </w:rPr>
              <w:t>首届广西中医药产业交流大会开幕式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63" w:type="dxa"/>
            <w:gridSpan w:val="2"/>
            <w:tcBorders>
              <w:left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参加人员</w:t>
            </w:r>
          </w:p>
        </w:tc>
        <w:tc>
          <w:tcPr>
            <w:tcW w:w="69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color w:val="000000"/>
                <w:sz w:val="28"/>
                <w:szCs w:val="28"/>
              </w:rPr>
              <w:t>中国药学会中药资源专业委员会委员及参会代表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63" w:type="dxa"/>
            <w:gridSpan w:val="2"/>
            <w:tcBorders>
              <w:left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时间</w:t>
            </w:r>
          </w:p>
        </w:tc>
        <w:tc>
          <w:tcPr>
            <w:tcW w:w="69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63" w:type="dxa"/>
            <w:gridSpan w:val="2"/>
            <w:tcBorders>
              <w:left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9:00-9:50</w:t>
            </w:r>
          </w:p>
        </w:tc>
        <w:tc>
          <w:tcPr>
            <w:tcW w:w="69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eastAsia="仿宋_GB2312"/>
                <w:color w:val="000000"/>
                <w:sz w:val="28"/>
                <w:szCs w:val="28"/>
              </w:rPr>
            </w:pPr>
            <w:r>
              <w:rPr>
                <w:rFonts w:hint="eastAsia" w:eastAsia="仿宋_GB2312"/>
                <w:color w:val="000000"/>
                <w:sz w:val="28"/>
                <w:szCs w:val="28"/>
              </w:rPr>
              <w:t>与会领导、专家巡展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63" w:type="dxa"/>
            <w:gridSpan w:val="2"/>
            <w:tcBorders>
              <w:left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10:00-10:30</w:t>
            </w:r>
          </w:p>
        </w:tc>
        <w:tc>
          <w:tcPr>
            <w:tcW w:w="69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eastAsia="仿宋_GB2312"/>
                <w:color w:val="000000"/>
                <w:sz w:val="28"/>
                <w:szCs w:val="28"/>
              </w:rPr>
            </w:pPr>
            <w:r>
              <w:rPr>
                <w:rFonts w:eastAsia="仿宋_GB2312"/>
                <w:color w:val="000000"/>
                <w:sz w:val="28"/>
                <w:szCs w:val="28"/>
              </w:rPr>
              <w:t>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63" w:type="dxa"/>
            <w:gridSpan w:val="2"/>
            <w:tcBorders>
              <w:left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10:30-11:30</w:t>
            </w:r>
          </w:p>
        </w:tc>
        <w:tc>
          <w:tcPr>
            <w:tcW w:w="69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eastAsia="仿宋_GB2312"/>
                <w:color w:val="000000"/>
                <w:sz w:val="28"/>
                <w:szCs w:val="28"/>
              </w:rPr>
            </w:pPr>
            <w:r>
              <w:rPr>
                <w:rFonts w:eastAsia="仿宋_GB2312"/>
                <w:color w:val="000000"/>
                <w:sz w:val="28"/>
                <w:szCs w:val="28"/>
              </w:rPr>
              <w:t>院士主旨演讲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41" w:hRule="atLeast"/>
          <w:jc w:val="center"/>
        </w:trPr>
        <w:tc>
          <w:tcPr>
            <w:tcW w:w="1963" w:type="dxa"/>
            <w:gridSpan w:val="2"/>
            <w:tcBorders>
              <w:left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11:30-12:00</w:t>
            </w:r>
          </w:p>
        </w:tc>
        <w:tc>
          <w:tcPr>
            <w:tcW w:w="69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eastAsia="仿宋_GB2312"/>
                <w:color w:val="000000"/>
                <w:sz w:val="28"/>
                <w:szCs w:val="28"/>
              </w:rPr>
            </w:pPr>
            <w:r>
              <w:rPr>
                <w:rFonts w:hint="eastAsia" w:eastAsia="仿宋_GB2312"/>
                <w:color w:val="000000"/>
                <w:sz w:val="28"/>
                <w:szCs w:val="28"/>
              </w:rPr>
              <w:t>《广西道地药材目录》《中国中药资源大典-广西卷》</w:t>
            </w:r>
            <w:r>
              <w:rPr>
                <w:rFonts w:eastAsia="仿宋_GB2312"/>
                <w:color w:val="000000"/>
                <w:sz w:val="28"/>
                <w:szCs w:val="28"/>
              </w:rPr>
              <w:t>发布仪式</w:t>
            </w:r>
            <w:r>
              <w:rPr>
                <w:rFonts w:hint="eastAsia" w:eastAsia="仿宋_GB2312"/>
                <w:color w:val="000000"/>
                <w:sz w:val="28"/>
                <w:szCs w:val="28"/>
              </w:rPr>
              <w:t>、</w:t>
            </w:r>
            <w:r>
              <w:rPr>
                <w:rFonts w:eastAsia="仿宋_GB2312"/>
                <w:color w:val="000000"/>
                <w:sz w:val="28"/>
                <w:szCs w:val="28"/>
              </w:rPr>
              <w:t>签约仪式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6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时间</w:t>
            </w:r>
          </w:p>
        </w:tc>
        <w:tc>
          <w:tcPr>
            <w:tcW w:w="69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eastAsia="仿宋_GB2312"/>
                <w:color w:val="000000"/>
                <w:sz w:val="28"/>
                <w:szCs w:val="28"/>
              </w:rPr>
            </w:pPr>
            <w:r>
              <w:rPr>
                <w:rFonts w:hint="eastAsia" w:eastAsia="仿宋_GB2312"/>
                <w:color w:val="000000"/>
                <w:sz w:val="28"/>
                <w:szCs w:val="28"/>
              </w:rPr>
              <w:t>2</w:t>
            </w:r>
            <w:r>
              <w:rPr>
                <w:rFonts w:eastAsia="仿宋_GB2312"/>
                <w:color w:val="000000"/>
                <w:sz w:val="28"/>
                <w:szCs w:val="28"/>
              </w:rPr>
              <w:t>02</w:t>
            </w:r>
            <w:r>
              <w:rPr>
                <w:rFonts w:hint="eastAsia" w:eastAsia="仿宋_GB2312"/>
                <w:color w:val="000000"/>
                <w:sz w:val="28"/>
                <w:szCs w:val="28"/>
              </w:rPr>
              <w:t>3</w:t>
            </w:r>
            <w:r>
              <w:rPr>
                <w:rFonts w:eastAsia="仿宋_GB2312"/>
                <w:color w:val="000000"/>
                <w:sz w:val="28"/>
                <w:szCs w:val="28"/>
              </w:rPr>
              <w:t>年</w:t>
            </w:r>
            <w:r>
              <w:rPr>
                <w:rFonts w:hint="eastAsia" w:eastAsia="仿宋_GB2312"/>
                <w:color w:val="000000"/>
                <w:sz w:val="28"/>
                <w:szCs w:val="28"/>
              </w:rPr>
              <w:t>7</w:t>
            </w:r>
            <w:r>
              <w:rPr>
                <w:rFonts w:eastAsia="仿宋_GB2312"/>
                <w:color w:val="000000"/>
                <w:sz w:val="28"/>
                <w:szCs w:val="28"/>
              </w:rPr>
              <w:t>月2</w:t>
            </w:r>
            <w:r>
              <w:rPr>
                <w:rFonts w:hint="eastAsia" w:eastAsia="仿宋_GB2312"/>
                <w:color w:val="000000"/>
                <w:sz w:val="28"/>
                <w:szCs w:val="28"/>
              </w:rPr>
              <w:t>1</w:t>
            </w:r>
            <w:r>
              <w:rPr>
                <w:rFonts w:eastAsia="仿宋_GB2312"/>
                <w:color w:val="000000"/>
                <w:sz w:val="28"/>
                <w:szCs w:val="28"/>
              </w:rPr>
              <w:t>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6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地点</w:t>
            </w:r>
          </w:p>
        </w:tc>
        <w:tc>
          <w:tcPr>
            <w:tcW w:w="69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eastAsia="仿宋_GB2312"/>
                <w:color w:val="000000"/>
                <w:sz w:val="28"/>
                <w:szCs w:val="28"/>
              </w:rPr>
            </w:pPr>
            <w:r>
              <w:rPr>
                <w:rFonts w:hint="eastAsia" w:eastAsia="仿宋_GB2312"/>
                <w:color w:val="000000"/>
                <w:sz w:val="28"/>
                <w:szCs w:val="28"/>
              </w:rPr>
              <w:t>南宁国际会展中心D区D106会议室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57" w:hRule="atLeast"/>
          <w:jc w:val="center"/>
        </w:trPr>
        <w:tc>
          <w:tcPr>
            <w:tcW w:w="8902" w:type="dxa"/>
            <w:gridSpan w:val="5"/>
            <w:tcBorders>
              <w:left w:val="single" w:color="auto" w:sz="4" w:space="0"/>
              <w:right w:val="single" w:color="auto" w:sz="4" w:space="0"/>
            </w:tcBorders>
            <w:noWrap w:val="0"/>
            <w:vAlign w:val="center"/>
          </w:tcPr>
          <w:p>
            <w:pPr>
              <w:snapToGrid w:val="0"/>
              <w:spacing w:line="360" w:lineRule="auto"/>
              <w:jc w:val="center"/>
              <w:rPr>
                <w:rFonts w:ascii="黑体" w:hAnsi="黑体" w:eastAsia="黑体"/>
                <w:b/>
                <w:color w:val="000000"/>
                <w:sz w:val="28"/>
                <w:szCs w:val="28"/>
              </w:rPr>
            </w:pPr>
            <w:r>
              <w:rPr>
                <w:rFonts w:hint="eastAsia" w:ascii="黑体" w:hAnsi="黑体" w:eastAsia="黑体"/>
                <w:b/>
                <w:color w:val="000000"/>
                <w:sz w:val="28"/>
                <w:szCs w:val="28"/>
              </w:rPr>
              <w:t>第三届中国药学会中药资源专业委员会学术年会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时间</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内容</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主讲人</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eastAsia="仿宋_GB2312"/>
                <w:color w:val="000000"/>
                <w:sz w:val="28"/>
                <w:szCs w:val="28"/>
              </w:rPr>
            </w:pPr>
            <w:r>
              <w:rPr>
                <w:rFonts w:hint="eastAsia" w:eastAsia="仿宋_GB2312"/>
                <w:color w:val="000000"/>
                <w:sz w:val="28"/>
                <w:szCs w:val="28"/>
              </w:rPr>
              <w:t>14:30-14:50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循环经济发展模式为中药资源产业提供新动能</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b/>
                <w:color w:val="000000"/>
                <w:sz w:val="28"/>
                <w:szCs w:val="28"/>
              </w:rPr>
            </w:pPr>
            <w:r>
              <w:rPr>
                <w:rFonts w:hint="eastAsia" w:eastAsia="仿宋_GB2312"/>
                <w:color w:val="000000"/>
                <w:sz w:val="28"/>
                <w:szCs w:val="28"/>
              </w:rPr>
              <w:t>段金廒</w:t>
            </w:r>
            <w:r>
              <w:rPr>
                <w:rFonts w:eastAsia="仿宋_GB2312"/>
                <w:color w:val="000000"/>
                <w:sz w:val="28"/>
                <w:szCs w:val="28"/>
              </w:rPr>
              <w:t>教授</w:t>
            </w:r>
            <w:r>
              <w:rPr>
                <w:rFonts w:hint="eastAsia" w:eastAsia="仿宋_GB2312"/>
                <w:color w:val="000000"/>
                <w:sz w:val="28"/>
                <w:szCs w:val="28"/>
              </w:rPr>
              <w:t xml:space="preserve"> </w:t>
            </w:r>
            <w:r>
              <w:rPr>
                <w:rFonts w:hint="eastAsia" w:eastAsia="仿宋_GB2312"/>
                <w:b/>
                <w:color w:val="000000"/>
                <w:sz w:val="28"/>
                <w:szCs w:val="28"/>
              </w:rPr>
              <w:t xml:space="preserve"> </w:t>
            </w:r>
            <w:r>
              <w:rPr>
                <w:rFonts w:eastAsia="仿宋_GB2312"/>
                <w:b/>
                <w:color w:val="000000"/>
                <w:sz w:val="28"/>
                <w:szCs w:val="28"/>
              </w:rPr>
              <w:t xml:space="preserve">   </w:t>
            </w:r>
            <w:r>
              <w:rPr>
                <w:rFonts w:eastAsia="仿宋_GB2312"/>
                <w:color w:val="000000"/>
                <w:sz w:val="28"/>
                <w:szCs w:val="28"/>
              </w:rPr>
              <w:t>南京中医药大学</w:t>
            </w:r>
          </w:p>
        </w:tc>
        <w:tc>
          <w:tcPr>
            <w:tcW w:w="1227"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彭代银</w:t>
            </w:r>
            <w:r>
              <w:rPr>
                <w:rFonts w:eastAsia="仿宋_GB2312"/>
                <w:color w:val="000000"/>
                <w:sz w:val="28"/>
                <w:szCs w:val="28"/>
              </w:rPr>
              <w:t>教授</w:t>
            </w:r>
            <w:r>
              <w:rPr>
                <w:rFonts w:hint="eastAsia" w:eastAsia="仿宋_GB2312"/>
                <w:color w:val="000000"/>
                <w:sz w:val="28"/>
                <w:szCs w:val="28"/>
              </w:rPr>
              <w:t xml:space="preserve">  安徽中医药大学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eastAsia="仿宋_GB2312"/>
                <w:color w:val="000000"/>
                <w:sz w:val="28"/>
                <w:szCs w:val="28"/>
              </w:rPr>
            </w:pPr>
            <w:r>
              <w:rPr>
                <w:rFonts w:hint="eastAsia" w:eastAsia="仿宋_GB2312"/>
                <w:color w:val="000000"/>
                <w:sz w:val="28"/>
                <w:szCs w:val="28"/>
              </w:rPr>
              <w:t>14:50-</w:t>
            </w:r>
            <w:r>
              <w:rPr>
                <w:rFonts w:eastAsia="仿宋_GB2312"/>
                <w:color w:val="000000"/>
                <w:sz w:val="28"/>
                <w:szCs w:val="28"/>
              </w:rPr>
              <w:t>1</w:t>
            </w:r>
            <w:r>
              <w:rPr>
                <w:rFonts w:hint="eastAsia" w:eastAsia="仿宋_GB2312"/>
                <w:color w:val="000000"/>
                <w:sz w:val="28"/>
                <w:szCs w:val="28"/>
              </w:rPr>
              <w:t>5:10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中药饮片发展战略</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兰青山主任中药师 中国中药控股有限公司</w:t>
            </w:r>
          </w:p>
        </w:tc>
        <w:tc>
          <w:tcPr>
            <w:tcW w:w="1227" w:type="dxa"/>
            <w:vMerge w:val="continue"/>
            <w:tcBorders>
              <w:left w:val="single" w:color="auto" w:sz="4" w:space="0"/>
              <w:right w:val="single" w:color="auto" w:sz="4" w:space="0"/>
            </w:tcBorders>
            <w:noWrap w:val="0"/>
            <w:vAlign w:val="top"/>
          </w:tcPr>
          <w:p>
            <w:pPr>
              <w:snapToGrid w:val="0"/>
              <w:spacing w:line="360" w:lineRule="auto"/>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5:10-</w:t>
            </w:r>
            <w:r>
              <w:rPr>
                <w:rFonts w:eastAsia="仿宋_GB2312"/>
                <w:color w:val="000000"/>
                <w:sz w:val="28"/>
                <w:szCs w:val="28"/>
              </w:rPr>
              <w:t>1</w:t>
            </w:r>
            <w:r>
              <w:rPr>
                <w:rFonts w:hint="eastAsia" w:eastAsia="仿宋_GB2312"/>
                <w:color w:val="000000"/>
                <w:sz w:val="28"/>
                <w:szCs w:val="28"/>
              </w:rPr>
              <w:t>5:</w:t>
            </w:r>
            <w:r>
              <w:rPr>
                <w:rFonts w:eastAsia="仿宋_GB2312"/>
                <w:color w:val="000000"/>
                <w:sz w:val="28"/>
                <w:szCs w:val="28"/>
              </w:rPr>
              <w:t>3</w:t>
            </w:r>
            <w:r>
              <w:rPr>
                <w:rFonts w:hint="eastAsia" w:eastAsia="仿宋_GB2312"/>
                <w:color w:val="000000"/>
                <w:sz w:val="28"/>
                <w:szCs w:val="28"/>
              </w:rPr>
              <w:t>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药用植物化学多样性及演化机制研究的探索与实践</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陈万生研究员 </w:t>
            </w:r>
            <w:r>
              <w:rPr>
                <w:rFonts w:eastAsia="仿宋_GB2312"/>
                <w:color w:val="000000"/>
                <w:sz w:val="28"/>
                <w:szCs w:val="28"/>
              </w:rPr>
              <w:t xml:space="preserve">  </w:t>
            </w:r>
            <w:r>
              <w:rPr>
                <w:rFonts w:hint="eastAsia" w:eastAsia="仿宋_GB2312"/>
                <w:color w:val="000000"/>
                <w:sz w:val="28"/>
                <w:szCs w:val="28"/>
              </w:rPr>
              <w:t xml:space="preserve"> 上海中医药大学</w:t>
            </w:r>
          </w:p>
        </w:tc>
        <w:tc>
          <w:tcPr>
            <w:tcW w:w="1227" w:type="dxa"/>
            <w:vMerge w:val="continue"/>
            <w:tcBorders>
              <w:left w:val="single" w:color="auto" w:sz="4" w:space="0"/>
              <w:right w:val="single" w:color="auto" w:sz="4" w:space="0"/>
            </w:tcBorders>
            <w:noWrap w:val="0"/>
            <w:vAlign w:val="top"/>
          </w:tcPr>
          <w:p>
            <w:pPr>
              <w:snapToGrid w:val="0"/>
              <w:spacing w:line="360" w:lineRule="auto"/>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5:</w:t>
            </w:r>
            <w:r>
              <w:rPr>
                <w:rFonts w:eastAsia="仿宋_GB2312"/>
                <w:color w:val="000000"/>
                <w:sz w:val="28"/>
                <w:szCs w:val="28"/>
              </w:rPr>
              <w:t>3</w:t>
            </w:r>
            <w:r>
              <w:rPr>
                <w:rFonts w:hint="eastAsia" w:eastAsia="仿宋_GB2312"/>
                <w:color w:val="000000"/>
                <w:sz w:val="28"/>
                <w:szCs w:val="28"/>
              </w:rPr>
              <w:t>0-</w:t>
            </w:r>
            <w:r>
              <w:rPr>
                <w:rFonts w:eastAsia="仿宋_GB2312"/>
                <w:color w:val="000000"/>
                <w:sz w:val="28"/>
                <w:szCs w:val="28"/>
              </w:rPr>
              <w:t>1</w:t>
            </w:r>
            <w:r>
              <w:rPr>
                <w:rFonts w:hint="eastAsia" w:eastAsia="仿宋_GB2312"/>
                <w:color w:val="000000"/>
                <w:sz w:val="28"/>
                <w:szCs w:val="28"/>
              </w:rPr>
              <w:t>5:50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药食两用植物马齿苋资源收集与初步评价</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颜健教授         华南农业大学</w:t>
            </w:r>
          </w:p>
        </w:tc>
        <w:tc>
          <w:tcPr>
            <w:tcW w:w="1227" w:type="dxa"/>
            <w:vMerge w:val="continue"/>
            <w:tcBorders>
              <w:left w:val="single" w:color="auto" w:sz="4" w:space="0"/>
              <w:right w:val="single" w:color="auto" w:sz="4" w:space="0"/>
            </w:tcBorders>
            <w:noWrap w:val="0"/>
            <w:vAlign w:val="top"/>
          </w:tcPr>
          <w:p>
            <w:pPr>
              <w:snapToGrid w:val="0"/>
              <w:spacing w:line="360" w:lineRule="auto"/>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5:50-</w:t>
            </w:r>
            <w:r>
              <w:rPr>
                <w:rFonts w:eastAsia="仿宋_GB2312"/>
                <w:color w:val="000000"/>
                <w:sz w:val="28"/>
                <w:szCs w:val="28"/>
              </w:rPr>
              <w:t>1</w:t>
            </w:r>
            <w:r>
              <w:rPr>
                <w:rFonts w:hint="eastAsia" w:eastAsia="仿宋_GB2312"/>
                <w:color w:val="000000"/>
                <w:sz w:val="28"/>
                <w:szCs w:val="28"/>
              </w:rPr>
              <w:t>6:10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药用植物智慧育种</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缪剑华研究员     </w:t>
            </w:r>
            <w:r>
              <w:rPr>
                <w:rFonts w:eastAsia="仿宋_GB2312"/>
                <w:color w:val="000000"/>
                <w:sz w:val="28"/>
                <w:szCs w:val="28"/>
              </w:rPr>
              <w:t>广西药用植物园</w:t>
            </w:r>
          </w:p>
        </w:tc>
        <w:tc>
          <w:tcPr>
            <w:tcW w:w="1227"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eastAsia="仿宋_GB2312"/>
                <w:color w:val="000000"/>
                <w:sz w:val="28"/>
                <w:szCs w:val="28"/>
              </w:rPr>
            </w:pPr>
            <w:r>
              <w:rPr>
                <w:rFonts w:hint="eastAsia" w:eastAsia="仿宋_GB2312"/>
                <w:color w:val="000000"/>
                <w:sz w:val="28"/>
                <w:szCs w:val="28"/>
              </w:rPr>
              <w:t>16:10-16:20</w:t>
            </w:r>
          </w:p>
        </w:tc>
        <w:tc>
          <w:tcPr>
            <w:tcW w:w="695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时间</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内容</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主讲人</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6:20-</w:t>
            </w:r>
            <w:r>
              <w:rPr>
                <w:rFonts w:eastAsia="仿宋_GB2312"/>
                <w:color w:val="000000"/>
                <w:sz w:val="28"/>
                <w:szCs w:val="28"/>
              </w:rPr>
              <w:t>1</w:t>
            </w:r>
            <w:r>
              <w:rPr>
                <w:rFonts w:hint="eastAsia" w:eastAsia="仿宋_GB2312"/>
                <w:color w:val="000000"/>
                <w:sz w:val="28"/>
                <w:szCs w:val="28"/>
              </w:rPr>
              <w:t>6:40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安徽中药资源保护与皖产菌类中药品质提升实践</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彭代银教授  </w:t>
            </w:r>
            <w:r>
              <w:rPr>
                <w:rFonts w:eastAsia="仿宋_GB2312"/>
                <w:color w:val="000000"/>
                <w:sz w:val="28"/>
                <w:szCs w:val="28"/>
              </w:rPr>
              <w:t xml:space="preserve">     </w:t>
            </w:r>
            <w:r>
              <w:rPr>
                <w:rFonts w:hint="eastAsia" w:eastAsia="仿宋_GB2312"/>
                <w:color w:val="000000"/>
                <w:sz w:val="28"/>
                <w:szCs w:val="28"/>
              </w:rPr>
              <w:t>安徽中医药大学</w:t>
            </w:r>
          </w:p>
        </w:tc>
        <w:tc>
          <w:tcPr>
            <w:tcW w:w="1227"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杨  全教授  广东药科大学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eastAsia="仿宋_GB2312"/>
                <w:color w:val="000000"/>
                <w:sz w:val="28"/>
                <w:szCs w:val="28"/>
              </w:rPr>
            </w:pPr>
            <w:r>
              <w:rPr>
                <w:rFonts w:hint="eastAsia" w:eastAsia="仿宋_GB2312"/>
                <w:color w:val="000000"/>
                <w:sz w:val="28"/>
                <w:szCs w:val="28"/>
              </w:rPr>
              <w:t>16:40-17:00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滇重楼种质资源的多样性及其利用研究</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徐福荣教授 </w:t>
            </w:r>
            <w:r>
              <w:rPr>
                <w:rFonts w:eastAsia="仿宋_GB2312"/>
                <w:color w:val="000000"/>
                <w:sz w:val="28"/>
                <w:szCs w:val="28"/>
              </w:rPr>
              <w:t xml:space="preserve">     </w:t>
            </w:r>
            <w:r>
              <w:rPr>
                <w:rFonts w:hint="eastAsia" w:eastAsia="仿宋_GB2312"/>
                <w:color w:val="000000"/>
                <w:sz w:val="28"/>
                <w:szCs w:val="28"/>
              </w:rPr>
              <w:t xml:space="preserve"> 云南中医药大学</w:t>
            </w:r>
          </w:p>
        </w:tc>
        <w:tc>
          <w:tcPr>
            <w:tcW w:w="1227" w:type="dxa"/>
            <w:vMerge w:val="continue"/>
            <w:tcBorders>
              <w:left w:val="single" w:color="auto" w:sz="4" w:space="0"/>
              <w:right w:val="single" w:color="auto" w:sz="4" w:space="0"/>
            </w:tcBorders>
            <w:noWrap w:val="0"/>
            <w:vAlign w:val="top"/>
          </w:tcPr>
          <w:p>
            <w:pPr>
              <w:snapToGrid w:val="0"/>
              <w:spacing w:line="360" w:lineRule="auto"/>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17:00-17:20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题目待定</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曾建国教授 </w:t>
            </w:r>
            <w:r>
              <w:rPr>
                <w:rFonts w:eastAsia="仿宋_GB2312"/>
                <w:color w:val="000000"/>
                <w:sz w:val="28"/>
                <w:szCs w:val="28"/>
              </w:rPr>
              <w:t xml:space="preserve">     </w:t>
            </w:r>
            <w:r>
              <w:rPr>
                <w:rFonts w:hint="eastAsia" w:eastAsia="仿宋_GB2312"/>
                <w:color w:val="000000"/>
                <w:sz w:val="28"/>
                <w:szCs w:val="28"/>
              </w:rPr>
              <w:t xml:space="preserve"> 湖南农业大学</w:t>
            </w:r>
          </w:p>
        </w:tc>
        <w:tc>
          <w:tcPr>
            <w:tcW w:w="1227" w:type="dxa"/>
            <w:vMerge w:val="continue"/>
            <w:tcBorders>
              <w:left w:val="single" w:color="auto" w:sz="4" w:space="0"/>
              <w:right w:val="single" w:color="auto" w:sz="4" w:space="0"/>
            </w:tcBorders>
            <w:noWrap w:val="0"/>
            <w:vAlign w:val="top"/>
          </w:tcPr>
          <w:p>
            <w:pPr>
              <w:snapToGrid w:val="0"/>
              <w:spacing w:line="360" w:lineRule="auto"/>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时间</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内容</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主讲人</w:t>
            </w:r>
          </w:p>
        </w:tc>
        <w:tc>
          <w:tcPr>
            <w:tcW w:w="1227" w:type="dxa"/>
            <w:tcBorders>
              <w:left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20"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17:20-17:40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白花前胡生态种植与品质提升</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韩邦兴教授 </w:t>
            </w:r>
            <w:r>
              <w:rPr>
                <w:rFonts w:eastAsia="仿宋_GB2312"/>
                <w:color w:val="000000"/>
                <w:sz w:val="28"/>
                <w:szCs w:val="28"/>
              </w:rPr>
              <w:t xml:space="preserve">     </w:t>
            </w:r>
            <w:r>
              <w:rPr>
                <w:rFonts w:hint="eastAsia" w:eastAsia="仿宋_GB2312"/>
                <w:color w:val="000000"/>
                <w:sz w:val="28"/>
                <w:szCs w:val="28"/>
              </w:rPr>
              <w:t xml:space="preserve"> 皖西学院</w:t>
            </w:r>
          </w:p>
        </w:tc>
        <w:tc>
          <w:tcPr>
            <w:tcW w:w="1227" w:type="dxa"/>
            <w:vMerge w:val="restart"/>
            <w:tcBorders>
              <w:left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杨  全教授  广东药科大学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17:40-18:00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中药材“辨状论质”的科学内涵</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彭华胜教授 </w:t>
            </w:r>
            <w:r>
              <w:rPr>
                <w:rFonts w:eastAsia="仿宋_GB2312"/>
                <w:color w:val="000000"/>
                <w:sz w:val="28"/>
                <w:szCs w:val="28"/>
              </w:rPr>
              <w:t xml:space="preserve">     </w:t>
            </w:r>
            <w:r>
              <w:rPr>
                <w:rFonts w:hint="eastAsia" w:eastAsia="仿宋_GB2312"/>
                <w:color w:val="000000"/>
                <w:sz w:val="28"/>
                <w:szCs w:val="28"/>
              </w:rPr>
              <w:t xml:space="preserve"> 中国中医科学院中药资源中心</w:t>
            </w:r>
          </w:p>
        </w:tc>
        <w:tc>
          <w:tcPr>
            <w:tcW w:w="1227"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时间</w:t>
            </w:r>
          </w:p>
        </w:tc>
        <w:tc>
          <w:tcPr>
            <w:tcW w:w="6952" w:type="dxa"/>
            <w:gridSpan w:val="4"/>
            <w:tcBorders>
              <w:left w:val="single" w:color="auto" w:sz="4" w:space="0"/>
              <w:right w:val="single" w:color="auto" w:sz="4" w:space="0"/>
            </w:tcBorders>
            <w:noWrap w:val="0"/>
            <w:vAlign w:val="center"/>
          </w:tcPr>
          <w:p>
            <w:pPr>
              <w:snapToGrid w:val="0"/>
              <w:spacing w:line="360" w:lineRule="auto"/>
              <w:jc w:val="left"/>
              <w:rPr>
                <w:rFonts w:hint="eastAsia" w:eastAsia="仿宋_GB2312"/>
                <w:color w:val="000000"/>
                <w:sz w:val="28"/>
                <w:szCs w:val="28"/>
              </w:rPr>
            </w:pPr>
            <w:r>
              <w:rPr>
                <w:rFonts w:hint="eastAsia" w:eastAsia="仿宋_GB2312"/>
                <w:color w:val="000000"/>
                <w:sz w:val="28"/>
                <w:szCs w:val="28"/>
              </w:rPr>
              <w:t>2</w:t>
            </w:r>
            <w:r>
              <w:rPr>
                <w:rFonts w:eastAsia="仿宋_GB2312"/>
                <w:color w:val="000000"/>
                <w:sz w:val="28"/>
                <w:szCs w:val="28"/>
              </w:rPr>
              <w:t>02</w:t>
            </w:r>
            <w:r>
              <w:rPr>
                <w:rFonts w:hint="eastAsia" w:eastAsia="仿宋_GB2312"/>
                <w:color w:val="000000"/>
                <w:sz w:val="28"/>
                <w:szCs w:val="28"/>
              </w:rPr>
              <w:t>3</w:t>
            </w:r>
            <w:r>
              <w:rPr>
                <w:rFonts w:eastAsia="仿宋_GB2312"/>
                <w:color w:val="000000"/>
                <w:sz w:val="28"/>
                <w:szCs w:val="28"/>
              </w:rPr>
              <w:t>年</w:t>
            </w:r>
            <w:r>
              <w:rPr>
                <w:rFonts w:hint="eastAsia" w:eastAsia="仿宋_GB2312"/>
                <w:color w:val="000000"/>
                <w:sz w:val="28"/>
                <w:szCs w:val="28"/>
              </w:rPr>
              <w:t>7</w:t>
            </w:r>
            <w:r>
              <w:rPr>
                <w:rFonts w:eastAsia="仿宋_GB2312"/>
                <w:color w:val="000000"/>
                <w:sz w:val="28"/>
                <w:szCs w:val="28"/>
              </w:rPr>
              <w:t>月2</w:t>
            </w:r>
            <w:r>
              <w:rPr>
                <w:rFonts w:hint="eastAsia" w:eastAsia="仿宋_GB2312"/>
                <w:color w:val="000000"/>
                <w:sz w:val="28"/>
                <w:szCs w:val="28"/>
              </w:rPr>
              <w:t>2</w:t>
            </w:r>
            <w:r>
              <w:rPr>
                <w:rFonts w:eastAsia="仿宋_GB2312"/>
                <w:color w:val="000000"/>
                <w:sz w:val="28"/>
                <w:szCs w:val="28"/>
              </w:rPr>
              <w:t>日</w:t>
            </w:r>
            <w:r>
              <w:rPr>
                <w:rFonts w:hint="eastAsia" w:eastAsia="仿宋_GB2312"/>
                <w:color w:val="000000"/>
                <w:sz w:val="28"/>
                <w:szCs w:val="28"/>
              </w:rPr>
              <w:t>上</w:t>
            </w:r>
            <w:r>
              <w:rPr>
                <w:rFonts w:eastAsia="仿宋_GB2312"/>
                <w:color w:val="000000"/>
                <w:sz w:val="28"/>
                <w:szCs w:val="28"/>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地点</w:t>
            </w:r>
          </w:p>
        </w:tc>
        <w:tc>
          <w:tcPr>
            <w:tcW w:w="6952" w:type="dxa"/>
            <w:gridSpan w:val="4"/>
            <w:tcBorders>
              <w:left w:val="single" w:color="auto" w:sz="4" w:space="0"/>
              <w:right w:val="single" w:color="auto" w:sz="4" w:space="0"/>
            </w:tcBorders>
            <w:noWrap w:val="0"/>
            <w:vAlign w:val="center"/>
          </w:tcPr>
          <w:p>
            <w:pPr>
              <w:snapToGrid w:val="0"/>
              <w:spacing w:line="360" w:lineRule="auto"/>
              <w:jc w:val="left"/>
              <w:rPr>
                <w:rFonts w:hint="eastAsia" w:eastAsia="仿宋_GB2312"/>
                <w:color w:val="000000"/>
                <w:sz w:val="28"/>
                <w:szCs w:val="28"/>
              </w:rPr>
            </w:pPr>
            <w:r>
              <w:rPr>
                <w:rFonts w:hint="eastAsia" w:ascii="仿宋_GB2312" w:eastAsia="仿宋_GB2312"/>
                <w:color w:val="000000"/>
                <w:sz w:val="28"/>
                <w:szCs w:val="28"/>
              </w:rPr>
              <w:t>南宁国际会展中心、D区D106会议室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0"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color w:val="000000"/>
                <w:sz w:val="28"/>
                <w:szCs w:val="28"/>
              </w:rPr>
              <w:t>8:00-9:00</w:t>
            </w:r>
          </w:p>
        </w:tc>
        <w:tc>
          <w:tcPr>
            <w:tcW w:w="6952" w:type="dxa"/>
            <w:gridSpan w:val="4"/>
            <w:tcBorders>
              <w:left w:val="single" w:color="auto" w:sz="4" w:space="0"/>
              <w:right w:val="single" w:color="auto" w:sz="4" w:space="0"/>
            </w:tcBorders>
            <w:noWrap w:val="0"/>
            <w:vAlign w:val="center"/>
          </w:tcPr>
          <w:p>
            <w:pPr>
              <w:snapToGrid w:val="0"/>
              <w:spacing w:line="360" w:lineRule="auto"/>
              <w:jc w:val="center"/>
              <w:rPr>
                <w:rFonts w:hint="eastAsia" w:ascii="仿宋_GB2312" w:eastAsia="仿宋_GB2312"/>
                <w:color w:val="000000"/>
                <w:sz w:val="28"/>
                <w:szCs w:val="28"/>
              </w:rPr>
            </w:pPr>
            <w:r>
              <w:rPr>
                <w:rFonts w:hint="eastAsia" w:ascii="黑体" w:hAnsi="黑体" w:eastAsia="黑体"/>
                <w:b/>
                <w:color w:val="000000"/>
                <w:sz w:val="28"/>
                <w:szCs w:val="28"/>
              </w:rPr>
              <w:t>嘉宾巡展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55"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时间</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内容</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主讲人</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12"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eastAsia="仿宋_GB2312"/>
                <w:color w:val="000000"/>
                <w:sz w:val="28"/>
                <w:szCs w:val="28"/>
              </w:rPr>
            </w:pPr>
            <w:r>
              <w:rPr>
                <w:rFonts w:hint="eastAsia" w:eastAsia="仿宋_GB2312"/>
                <w:color w:val="000000"/>
                <w:sz w:val="28"/>
                <w:szCs w:val="28"/>
              </w:rPr>
              <w:t>9:00-9:20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基于代谢组学技术的酸枣仁与理枣仁的资源品质比较研究</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杜晨晖教授 </w:t>
            </w:r>
            <w:r>
              <w:rPr>
                <w:rFonts w:eastAsia="仿宋_GB2312"/>
                <w:color w:val="000000"/>
                <w:sz w:val="28"/>
                <w:szCs w:val="28"/>
              </w:rPr>
              <w:t xml:space="preserve">     </w:t>
            </w:r>
            <w:r>
              <w:rPr>
                <w:rFonts w:hint="eastAsia" w:eastAsia="仿宋_GB2312"/>
                <w:color w:val="000000"/>
                <w:sz w:val="28"/>
                <w:szCs w:val="28"/>
              </w:rPr>
              <w:t xml:space="preserve"> 山西中医药大学</w:t>
            </w:r>
          </w:p>
        </w:tc>
        <w:tc>
          <w:tcPr>
            <w:tcW w:w="1227"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邱智东教授 </w:t>
            </w:r>
            <w:r>
              <w:rPr>
                <w:rFonts w:eastAsia="仿宋_GB2312"/>
                <w:color w:val="000000"/>
                <w:sz w:val="28"/>
                <w:szCs w:val="28"/>
              </w:rPr>
              <w:t xml:space="preserve">   </w:t>
            </w:r>
            <w:r>
              <w:rPr>
                <w:rFonts w:hint="eastAsia" w:eastAsia="仿宋_GB2312"/>
                <w:color w:val="000000"/>
                <w:sz w:val="28"/>
                <w:szCs w:val="28"/>
              </w:rPr>
              <w:t>长春中医药大学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70"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eastAsia="仿宋_GB2312"/>
                <w:color w:val="000000"/>
                <w:sz w:val="28"/>
                <w:szCs w:val="28"/>
              </w:rPr>
            </w:pPr>
            <w:r>
              <w:rPr>
                <w:rFonts w:hint="eastAsia" w:eastAsia="仿宋_GB2312"/>
                <w:color w:val="000000"/>
                <w:sz w:val="28"/>
                <w:szCs w:val="28"/>
              </w:rPr>
              <w:t>9:20-9:40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丛枝菌根对山东西洋参生长及次生代谢产物积累的影响及机制探讨</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周洁教授  </w:t>
            </w:r>
            <w:r>
              <w:rPr>
                <w:rFonts w:eastAsia="仿宋_GB2312"/>
                <w:color w:val="000000"/>
                <w:sz w:val="28"/>
                <w:szCs w:val="28"/>
              </w:rPr>
              <w:t xml:space="preserve">      </w:t>
            </w:r>
            <w:r>
              <w:rPr>
                <w:rFonts w:hint="eastAsia" w:eastAsia="仿宋_GB2312"/>
                <w:color w:val="000000"/>
                <w:sz w:val="28"/>
                <w:szCs w:val="28"/>
              </w:rPr>
              <w:t>济南大学</w:t>
            </w:r>
          </w:p>
        </w:tc>
        <w:tc>
          <w:tcPr>
            <w:tcW w:w="1227" w:type="dxa"/>
            <w:vMerge w:val="continue"/>
            <w:tcBorders>
              <w:left w:val="single" w:color="auto" w:sz="4" w:space="0"/>
              <w:right w:val="single" w:color="auto" w:sz="4" w:space="0"/>
            </w:tcBorders>
            <w:noWrap w:val="0"/>
            <w:vAlign w:val="top"/>
          </w:tcPr>
          <w:p>
            <w:pPr>
              <w:snapToGrid w:val="0"/>
              <w:spacing w:line="360" w:lineRule="auto"/>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0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eastAsia="仿宋_GB2312"/>
                <w:color w:val="000000"/>
                <w:sz w:val="28"/>
                <w:szCs w:val="28"/>
              </w:rPr>
            </w:pPr>
            <w:r>
              <w:rPr>
                <w:rFonts w:hint="eastAsia" w:eastAsia="仿宋_GB2312"/>
                <w:color w:val="000000"/>
                <w:sz w:val="28"/>
                <w:szCs w:val="28"/>
              </w:rPr>
              <w:t>9:40-10:00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省级中药资源普查成果信息系统研发及数据挖掘</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孙成忠研究员 </w:t>
            </w:r>
            <w:r>
              <w:rPr>
                <w:rFonts w:eastAsia="仿宋_GB2312"/>
                <w:color w:val="000000"/>
                <w:sz w:val="28"/>
                <w:szCs w:val="28"/>
              </w:rPr>
              <w:t xml:space="preserve">    </w:t>
            </w:r>
            <w:r>
              <w:rPr>
                <w:rFonts w:hint="eastAsia" w:eastAsia="仿宋_GB2312"/>
                <w:color w:val="000000"/>
                <w:sz w:val="28"/>
                <w:szCs w:val="28"/>
              </w:rPr>
              <w:t>中国测绘科学研究院</w:t>
            </w:r>
          </w:p>
        </w:tc>
        <w:tc>
          <w:tcPr>
            <w:tcW w:w="1227" w:type="dxa"/>
            <w:vMerge w:val="continue"/>
            <w:tcBorders>
              <w:left w:val="single" w:color="auto" w:sz="4" w:space="0"/>
              <w:right w:val="single" w:color="auto" w:sz="4" w:space="0"/>
            </w:tcBorders>
            <w:noWrap w:val="0"/>
            <w:vAlign w:val="top"/>
          </w:tcPr>
          <w:p>
            <w:pPr>
              <w:snapToGrid w:val="0"/>
              <w:spacing w:line="360" w:lineRule="auto"/>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53"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eastAsia="仿宋_GB2312"/>
                <w:color w:val="000000"/>
                <w:sz w:val="28"/>
                <w:szCs w:val="28"/>
              </w:rPr>
            </w:pPr>
            <w:r>
              <w:rPr>
                <w:rFonts w:hint="eastAsia" w:eastAsia="仿宋_GB2312"/>
                <w:color w:val="000000"/>
                <w:sz w:val="28"/>
                <w:szCs w:val="28"/>
              </w:rPr>
              <w:t>10:00-</w:t>
            </w:r>
            <w:r>
              <w:rPr>
                <w:rFonts w:eastAsia="仿宋_GB2312"/>
                <w:color w:val="000000"/>
                <w:sz w:val="28"/>
                <w:szCs w:val="28"/>
              </w:rPr>
              <w:t>1</w:t>
            </w:r>
            <w:r>
              <w:rPr>
                <w:rFonts w:hint="eastAsia" w:eastAsia="仿宋_GB2312"/>
                <w:color w:val="000000"/>
                <w:sz w:val="28"/>
                <w:szCs w:val="28"/>
              </w:rPr>
              <w:t>0:20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中国白头翁属植物分类、资源与药材质量研究</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许亮教授  </w:t>
            </w:r>
            <w:r>
              <w:rPr>
                <w:rFonts w:eastAsia="仿宋_GB2312"/>
                <w:color w:val="000000"/>
                <w:sz w:val="28"/>
                <w:szCs w:val="28"/>
              </w:rPr>
              <w:t xml:space="preserve">      </w:t>
            </w:r>
            <w:r>
              <w:rPr>
                <w:rFonts w:hint="eastAsia" w:eastAsia="仿宋_GB2312"/>
                <w:color w:val="000000"/>
                <w:sz w:val="28"/>
                <w:szCs w:val="28"/>
              </w:rPr>
              <w:t>辽宁中医药大学</w:t>
            </w:r>
          </w:p>
        </w:tc>
        <w:tc>
          <w:tcPr>
            <w:tcW w:w="1227"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33"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eastAsia="仿宋_GB2312"/>
                <w:color w:val="000000"/>
                <w:sz w:val="28"/>
                <w:szCs w:val="28"/>
              </w:rPr>
            </w:pPr>
            <w:r>
              <w:rPr>
                <w:rFonts w:hint="eastAsia" w:eastAsia="仿宋_GB2312"/>
                <w:color w:val="000000"/>
                <w:sz w:val="28"/>
                <w:szCs w:val="28"/>
              </w:rPr>
              <w:t>10:20-10:40</w:t>
            </w:r>
          </w:p>
        </w:tc>
        <w:tc>
          <w:tcPr>
            <w:tcW w:w="695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1"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时间</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内容</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主讲人</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仿宋_GB2312"/>
                <w:b/>
                <w:color w:val="000000"/>
                <w:sz w:val="28"/>
                <w:szCs w:val="28"/>
              </w:rPr>
            </w:pPr>
            <w:r>
              <w:rPr>
                <w:rFonts w:hint="eastAsia" w:eastAsia="仿宋_GB2312"/>
                <w:b/>
                <w:color w:val="000000"/>
                <w:sz w:val="28"/>
                <w:szCs w:val="28"/>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3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eastAsia="仿宋_GB2312"/>
                <w:color w:val="000000"/>
                <w:sz w:val="28"/>
                <w:szCs w:val="28"/>
              </w:rPr>
            </w:pPr>
            <w:r>
              <w:rPr>
                <w:rFonts w:hint="eastAsia" w:eastAsia="仿宋_GB2312"/>
                <w:color w:val="000000"/>
                <w:sz w:val="28"/>
                <w:szCs w:val="28"/>
              </w:rPr>
              <w:t>10:40-11:00</w:t>
            </w:r>
          </w:p>
        </w:tc>
        <w:tc>
          <w:tcPr>
            <w:tcW w:w="3248"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hint="eastAsia" w:eastAsia="仿宋_GB2312"/>
                <w:color w:val="000000"/>
                <w:sz w:val="28"/>
                <w:szCs w:val="28"/>
              </w:rPr>
            </w:pPr>
            <w:r>
              <w:rPr>
                <w:rFonts w:hint="eastAsia" w:eastAsia="仿宋_GB2312"/>
                <w:color w:val="000000"/>
                <w:sz w:val="28"/>
                <w:szCs w:val="28"/>
              </w:rPr>
              <w:t>绽放与兴盛——关于后普查时代中药资源成果利用的思考和建议</w:t>
            </w:r>
          </w:p>
        </w:tc>
        <w:tc>
          <w:tcPr>
            <w:tcW w:w="2477"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eastAsia="仿宋_GB2312"/>
                <w:color w:val="000000"/>
                <w:sz w:val="28"/>
                <w:szCs w:val="28"/>
              </w:rPr>
            </w:pPr>
            <w:r>
              <w:rPr>
                <w:rFonts w:hint="eastAsia" w:eastAsia="仿宋_GB2312"/>
                <w:color w:val="000000"/>
                <w:sz w:val="28"/>
                <w:szCs w:val="28"/>
              </w:rPr>
              <w:t xml:space="preserve">李晓瑾研究所 </w:t>
            </w:r>
            <w:r>
              <w:rPr>
                <w:rFonts w:eastAsia="仿宋_GB2312"/>
                <w:color w:val="000000"/>
                <w:sz w:val="28"/>
                <w:szCs w:val="28"/>
              </w:rPr>
              <w:t xml:space="preserve">    </w:t>
            </w:r>
            <w:r>
              <w:rPr>
                <w:rFonts w:hint="eastAsia" w:eastAsia="仿宋_GB2312"/>
                <w:color w:val="000000"/>
                <w:sz w:val="28"/>
                <w:szCs w:val="28"/>
              </w:rPr>
              <w:t>新疆中药民族药研究所</w:t>
            </w:r>
          </w:p>
        </w:tc>
        <w:tc>
          <w:tcPr>
            <w:tcW w:w="1227"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贾景明教授 沈阳药科大学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7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11:00-11:20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甘肃省珍稀濒危药用植物资源种类丰富度空间分异特征分析及其驱动因子地理探测                 </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席少阳 </w:t>
            </w:r>
            <w:r>
              <w:rPr>
                <w:rFonts w:eastAsia="仿宋_GB2312"/>
                <w:color w:val="000000"/>
                <w:sz w:val="28"/>
                <w:szCs w:val="28"/>
              </w:rPr>
              <w:t xml:space="preserve">          </w:t>
            </w:r>
            <w:r>
              <w:rPr>
                <w:rFonts w:hint="eastAsia" w:eastAsia="仿宋_GB2312"/>
                <w:color w:val="000000"/>
                <w:sz w:val="28"/>
                <w:szCs w:val="28"/>
              </w:rPr>
              <w:t>甘肃中医药大学</w:t>
            </w:r>
          </w:p>
        </w:tc>
        <w:tc>
          <w:tcPr>
            <w:tcW w:w="1227" w:type="dxa"/>
            <w:vMerge w:val="continue"/>
            <w:tcBorders>
              <w:left w:val="single" w:color="auto" w:sz="4" w:space="0"/>
              <w:right w:val="single" w:color="auto" w:sz="4" w:space="0"/>
            </w:tcBorders>
            <w:noWrap w:val="0"/>
            <w:vAlign w:val="top"/>
          </w:tcPr>
          <w:p>
            <w:pPr>
              <w:snapToGrid w:val="0"/>
              <w:spacing w:line="360" w:lineRule="auto"/>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0"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11:20-11:40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箭叶淫羊藿愈伤组织诱导和褐化现象</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纪宝玉教授  </w:t>
            </w:r>
            <w:r>
              <w:rPr>
                <w:rFonts w:eastAsia="仿宋_GB2312"/>
                <w:color w:val="000000"/>
                <w:sz w:val="28"/>
                <w:szCs w:val="28"/>
              </w:rPr>
              <w:t xml:space="preserve">     </w:t>
            </w:r>
            <w:r>
              <w:rPr>
                <w:rFonts w:hint="eastAsia" w:eastAsia="仿宋_GB2312"/>
                <w:color w:val="000000"/>
                <w:sz w:val="28"/>
                <w:szCs w:val="28"/>
              </w:rPr>
              <w:t>河南中医药大学</w:t>
            </w:r>
          </w:p>
        </w:tc>
        <w:tc>
          <w:tcPr>
            <w:tcW w:w="1227" w:type="dxa"/>
            <w:vMerge w:val="continue"/>
            <w:tcBorders>
              <w:left w:val="single" w:color="auto" w:sz="4" w:space="0"/>
              <w:right w:val="single" w:color="auto" w:sz="4" w:space="0"/>
            </w:tcBorders>
            <w:noWrap w:val="0"/>
            <w:vAlign w:val="top"/>
          </w:tcPr>
          <w:p>
            <w:pPr>
              <w:snapToGrid w:val="0"/>
              <w:spacing w:line="360" w:lineRule="auto"/>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4"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hint="eastAsia" w:eastAsia="仿宋_GB2312"/>
                <w:color w:val="000000"/>
                <w:sz w:val="28"/>
                <w:szCs w:val="28"/>
              </w:rPr>
              <w:t>11:40-12:00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陕西中药资源与养生茶研制</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白吉庆教授  </w:t>
            </w:r>
            <w:r>
              <w:rPr>
                <w:rFonts w:eastAsia="仿宋_GB2312"/>
                <w:color w:val="000000"/>
                <w:sz w:val="28"/>
                <w:szCs w:val="28"/>
              </w:rPr>
              <w:t xml:space="preserve">      </w:t>
            </w:r>
            <w:r>
              <w:rPr>
                <w:rFonts w:hint="eastAsia" w:eastAsia="仿宋_GB2312"/>
                <w:color w:val="000000"/>
                <w:sz w:val="28"/>
                <w:szCs w:val="28"/>
              </w:rPr>
              <w:t>陕西中医药大学</w:t>
            </w:r>
          </w:p>
        </w:tc>
        <w:tc>
          <w:tcPr>
            <w:tcW w:w="1227" w:type="dxa"/>
            <w:vMerge w:val="continue"/>
            <w:tcBorders>
              <w:left w:val="single" w:color="auto" w:sz="4" w:space="0"/>
              <w:right w:val="single" w:color="auto" w:sz="4" w:space="0"/>
            </w:tcBorders>
            <w:noWrap w:val="0"/>
            <w:vAlign w:val="top"/>
          </w:tcPr>
          <w:p>
            <w:pPr>
              <w:snapToGrid w:val="0"/>
              <w:spacing w:line="360" w:lineRule="auto"/>
              <w:jc w:val="center"/>
              <w:rPr>
                <w:rFonts w:hint="eastAsia"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67" w:hRule="atLeast"/>
          <w:jc w:val="center"/>
        </w:trPr>
        <w:tc>
          <w:tcPr>
            <w:tcW w:w="1950" w:type="dxa"/>
            <w:tcBorders>
              <w:left w:val="single" w:color="auto" w:sz="4" w:space="0"/>
              <w:right w:val="single" w:color="auto" w:sz="4" w:space="0"/>
            </w:tcBorders>
            <w:noWrap w:val="0"/>
            <w:vAlign w:val="center"/>
          </w:tcPr>
          <w:p>
            <w:pPr>
              <w:snapToGrid w:val="0"/>
              <w:spacing w:line="360" w:lineRule="auto"/>
              <w:jc w:val="center"/>
              <w:rPr>
                <w:rFonts w:hint="eastAsia" w:eastAsia="仿宋_GB2312"/>
                <w:color w:val="000000"/>
                <w:sz w:val="28"/>
                <w:szCs w:val="28"/>
              </w:rPr>
            </w:pPr>
            <w:r>
              <w:rPr>
                <w:rFonts w:eastAsia="仿宋_GB2312"/>
                <w:sz w:val="28"/>
                <w:szCs w:val="28"/>
              </w:rPr>
              <w:t>12:00-12:20</w:t>
            </w:r>
          </w:p>
        </w:tc>
        <w:tc>
          <w:tcPr>
            <w:tcW w:w="324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我国当归资源的时空分布格局及其对未来气候变化的响应研究 </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仿宋_GB2312"/>
                <w:color w:val="000000"/>
                <w:sz w:val="28"/>
                <w:szCs w:val="28"/>
              </w:rPr>
            </w:pPr>
            <w:r>
              <w:rPr>
                <w:rFonts w:hint="eastAsia" w:eastAsia="仿宋_GB2312"/>
                <w:color w:val="000000"/>
                <w:sz w:val="28"/>
                <w:szCs w:val="28"/>
              </w:rPr>
              <w:t xml:space="preserve">郭旭东 </w:t>
            </w:r>
            <w:r>
              <w:rPr>
                <w:rFonts w:eastAsia="仿宋_GB2312"/>
                <w:color w:val="000000"/>
                <w:sz w:val="28"/>
                <w:szCs w:val="28"/>
              </w:rPr>
              <w:t xml:space="preserve">           </w:t>
            </w:r>
            <w:r>
              <w:rPr>
                <w:rFonts w:hint="eastAsia" w:eastAsia="仿宋_GB2312"/>
                <w:color w:val="000000"/>
                <w:sz w:val="28"/>
                <w:szCs w:val="28"/>
              </w:rPr>
              <w:t>甘肃中医药大学</w:t>
            </w:r>
          </w:p>
        </w:tc>
        <w:tc>
          <w:tcPr>
            <w:tcW w:w="1227"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hint="eastAsia" w:eastAsia="仿宋_GB2312"/>
                <w:color w:val="000000"/>
                <w:sz w:val="28"/>
                <w:szCs w:val="28"/>
              </w:rPr>
            </w:pPr>
          </w:p>
        </w:tc>
      </w:tr>
    </w:tbl>
    <w:p>
      <w:pPr>
        <w:jc w:val="left"/>
        <w:rPr>
          <w:rFonts w:hint="eastAsia" w:ascii="黑体" w:hAnsi="黑体" w:eastAsia="黑体"/>
          <w:color w:val="000000"/>
          <w:sz w:val="32"/>
          <w:szCs w:val="32"/>
        </w:rPr>
      </w:pPr>
      <w:bookmarkStart w:id="0" w:name="_GoBack"/>
      <w:bookmarkEnd w:id="0"/>
    </w:p>
    <w:sectPr>
      <w:footerReference r:id="rId3" w:type="default"/>
      <w:pgSz w:w="11906" w:h="16838"/>
      <w:pgMar w:top="1440" w:right="1800" w:bottom="1440" w:left="1800"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1" w:usb1="080E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1</w:t>
    </w:r>
    <w:r>
      <w:rPr>
        <w:rFonts w:hint="eastAsia" w:ascii="仿宋_GB2312" w:eastAsia="仿宋_GB2312"/>
        <w:sz w:val="24"/>
        <w:szCs w:val="24"/>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MTU3NmRkM2JiMzgxYzc2MjYzZjI5ZTNiOGFjMzQifQ=="/>
  </w:docVars>
  <w:rsids>
    <w:rsidRoot w:val="00452FCC"/>
    <w:rsid w:val="00021D45"/>
    <w:rsid w:val="00023389"/>
    <w:rsid w:val="00035FB3"/>
    <w:rsid w:val="000370F0"/>
    <w:rsid w:val="0004765E"/>
    <w:rsid w:val="00062BAB"/>
    <w:rsid w:val="00071C06"/>
    <w:rsid w:val="00073C92"/>
    <w:rsid w:val="00080179"/>
    <w:rsid w:val="000952DB"/>
    <w:rsid w:val="000A3286"/>
    <w:rsid w:val="000C4AC3"/>
    <w:rsid w:val="000C7D35"/>
    <w:rsid w:val="000D6B3B"/>
    <w:rsid w:val="000F0166"/>
    <w:rsid w:val="000F6A49"/>
    <w:rsid w:val="00113C33"/>
    <w:rsid w:val="001219C8"/>
    <w:rsid w:val="00130E16"/>
    <w:rsid w:val="00137A0E"/>
    <w:rsid w:val="00142542"/>
    <w:rsid w:val="00142E29"/>
    <w:rsid w:val="0014565C"/>
    <w:rsid w:val="00153B8D"/>
    <w:rsid w:val="00156E8F"/>
    <w:rsid w:val="00160218"/>
    <w:rsid w:val="00164D87"/>
    <w:rsid w:val="0016509A"/>
    <w:rsid w:val="001663CC"/>
    <w:rsid w:val="001909F7"/>
    <w:rsid w:val="00190E01"/>
    <w:rsid w:val="001949DC"/>
    <w:rsid w:val="001B393B"/>
    <w:rsid w:val="001B4C10"/>
    <w:rsid w:val="001B6F5F"/>
    <w:rsid w:val="001D7C5E"/>
    <w:rsid w:val="001E341D"/>
    <w:rsid w:val="001F7060"/>
    <w:rsid w:val="00210762"/>
    <w:rsid w:val="00214795"/>
    <w:rsid w:val="00230E91"/>
    <w:rsid w:val="00236770"/>
    <w:rsid w:val="00253CCB"/>
    <w:rsid w:val="002770D3"/>
    <w:rsid w:val="002A16CE"/>
    <w:rsid w:val="002A39F9"/>
    <w:rsid w:val="002A3E8D"/>
    <w:rsid w:val="002C0765"/>
    <w:rsid w:val="002C1653"/>
    <w:rsid w:val="002E3641"/>
    <w:rsid w:val="003277D6"/>
    <w:rsid w:val="00334F8A"/>
    <w:rsid w:val="00336BE5"/>
    <w:rsid w:val="0034773E"/>
    <w:rsid w:val="0035610D"/>
    <w:rsid w:val="003648CA"/>
    <w:rsid w:val="003649CD"/>
    <w:rsid w:val="00366A1D"/>
    <w:rsid w:val="00366B3D"/>
    <w:rsid w:val="00370FA8"/>
    <w:rsid w:val="003801F5"/>
    <w:rsid w:val="00391167"/>
    <w:rsid w:val="00395088"/>
    <w:rsid w:val="003B08AF"/>
    <w:rsid w:val="003C7F80"/>
    <w:rsid w:val="003D046F"/>
    <w:rsid w:val="003D5B0E"/>
    <w:rsid w:val="003F5BDC"/>
    <w:rsid w:val="00405BA1"/>
    <w:rsid w:val="00406DAF"/>
    <w:rsid w:val="00407B75"/>
    <w:rsid w:val="00414D58"/>
    <w:rsid w:val="004204F9"/>
    <w:rsid w:val="00425A45"/>
    <w:rsid w:val="00433121"/>
    <w:rsid w:val="0044156E"/>
    <w:rsid w:val="00441C80"/>
    <w:rsid w:val="004421A6"/>
    <w:rsid w:val="0044502C"/>
    <w:rsid w:val="004519D6"/>
    <w:rsid w:val="00452FCC"/>
    <w:rsid w:val="00474320"/>
    <w:rsid w:val="00474645"/>
    <w:rsid w:val="00482029"/>
    <w:rsid w:val="00483795"/>
    <w:rsid w:val="004956BA"/>
    <w:rsid w:val="004B31B2"/>
    <w:rsid w:val="004D13C8"/>
    <w:rsid w:val="004D1E51"/>
    <w:rsid w:val="004D6866"/>
    <w:rsid w:val="004E68E7"/>
    <w:rsid w:val="004E6FED"/>
    <w:rsid w:val="004F0656"/>
    <w:rsid w:val="0050008F"/>
    <w:rsid w:val="00506708"/>
    <w:rsid w:val="00510FD6"/>
    <w:rsid w:val="0051115D"/>
    <w:rsid w:val="00522DA8"/>
    <w:rsid w:val="00542EBE"/>
    <w:rsid w:val="00544B5C"/>
    <w:rsid w:val="0057475D"/>
    <w:rsid w:val="00582937"/>
    <w:rsid w:val="00597744"/>
    <w:rsid w:val="005C108D"/>
    <w:rsid w:val="005C2429"/>
    <w:rsid w:val="005C431E"/>
    <w:rsid w:val="005C7554"/>
    <w:rsid w:val="005E1698"/>
    <w:rsid w:val="005E2BEF"/>
    <w:rsid w:val="005E6681"/>
    <w:rsid w:val="0062044C"/>
    <w:rsid w:val="00622787"/>
    <w:rsid w:val="00672D9A"/>
    <w:rsid w:val="006B4B39"/>
    <w:rsid w:val="006B723A"/>
    <w:rsid w:val="006C712D"/>
    <w:rsid w:val="006D3C14"/>
    <w:rsid w:val="00703E03"/>
    <w:rsid w:val="007073E2"/>
    <w:rsid w:val="007228ED"/>
    <w:rsid w:val="0075258B"/>
    <w:rsid w:val="00752BDE"/>
    <w:rsid w:val="00764385"/>
    <w:rsid w:val="007650A3"/>
    <w:rsid w:val="007753EC"/>
    <w:rsid w:val="00787966"/>
    <w:rsid w:val="0079160D"/>
    <w:rsid w:val="00791A31"/>
    <w:rsid w:val="00793049"/>
    <w:rsid w:val="00795BD7"/>
    <w:rsid w:val="007A2444"/>
    <w:rsid w:val="007A2DED"/>
    <w:rsid w:val="007B1080"/>
    <w:rsid w:val="007B696C"/>
    <w:rsid w:val="007D577D"/>
    <w:rsid w:val="007D74AD"/>
    <w:rsid w:val="007E672B"/>
    <w:rsid w:val="007E6998"/>
    <w:rsid w:val="007E73AC"/>
    <w:rsid w:val="007E7966"/>
    <w:rsid w:val="007F29BA"/>
    <w:rsid w:val="00803131"/>
    <w:rsid w:val="00814A59"/>
    <w:rsid w:val="008153C1"/>
    <w:rsid w:val="00861385"/>
    <w:rsid w:val="00875B90"/>
    <w:rsid w:val="0088347C"/>
    <w:rsid w:val="00896D1C"/>
    <w:rsid w:val="008A5010"/>
    <w:rsid w:val="008A6517"/>
    <w:rsid w:val="008C0AC8"/>
    <w:rsid w:val="008F1026"/>
    <w:rsid w:val="009035A1"/>
    <w:rsid w:val="0090790A"/>
    <w:rsid w:val="009139FE"/>
    <w:rsid w:val="00916CF7"/>
    <w:rsid w:val="00936815"/>
    <w:rsid w:val="009502FE"/>
    <w:rsid w:val="009537F0"/>
    <w:rsid w:val="00976DE1"/>
    <w:rsid w:val="009A1C67"/>
    <w:rsid w:val="009A2953"/>
    <w:rsid w:val="009A321C"/>
    <w:rsid w:val="009A3DD5"/>
    <w:rsid w:val="009D3490"/>
    <w:rsid w:val="009F0C22"/>
    <w:rsid w:val="009F663D"/>
    <w:rsid w:val="00A07614"/>
    <w:rsid w:val="00A15329"/>
    <w:rsid w:val="00A25102"/>
    <w:rsid w:val="00A31BFF"/>
    <w:rsid w:val="00A404D5"/>
    <w:rsid w:val="00A52C97"/>
    <w:rsid w:val="00A546B5"/>
    <w:rsid w:val="00A54B84"/>
    <w:rsid w:val="00A708A9"/>
    <w:rsid w:val="00A928DA"/>
    <w:rsid w:val="00AA6572"/>
    <w:rsid w:val="00AB610A"/>
    <w:rsid w:val="00AC0A9E"/>
    <w:rsid w:val="00AE3C88"/>
    <w:rsid w:val="00B12121"/>
    <w:rsid w:val="00B30AAA"/>
    <w:rsid w:val="00B66668"/>
    <w:rsid w:val="00BA1F22"/>
    <w:rsid w:val="00BB151B"/>
    <w:rsid w:val="00BD091A"/>
    <w:rsid w:val="00BD5F3D"/>
    <w:rsid w:val="00BF19F2"/>
    <w:rsid w:val="00BF4273"/>
    <w:rsid w:val="00C03B98"/>
    <w:rsid w:val="00C046C8"/>
    <w:rsid w:val="00C17EAD"/>
    <w:rsid w:val="00C2306F"/>
    <w:rsid w:val="00C2357D"/>
    <w:rsid w:val="00C405A6"/>
    <w:rsid w:val="00C52AB3"/>
    <w:rsid w:val="00C70BAC"/>
    <w:rsid w:val="00C83135"/>
    <w:rsid w:val="00C9154D"/>
    <w:rsid w:val="00C92B99"/>
    <w:rsid w:val="00C931D3"/>
    <w:rsid w:val="00CA20BE"/>
    <w:rsid w:val="00CC7D51"/>
    <w:rsid w:val="00CD52A6"/>
    <w:rsid w:val="00CE264B"/>
    <w:rsid w:val="00CF0B4A"/>
    <w:rsid w:val="00CF5AF9"/>
    <w:rsid w:val="00D16181"/>
    <w:rsid w:val="00D23789"/>
    <w:rsid w:val="00D26879"/>
    <w:rsid w:val="00D3405A"/>
    <w:rsid w:val="00D43030"/>
    <w:rsid w:val="00D477D2"/>
    <w:rsid w:val="00D50C09"/>
    <w:rsid w:val="00D50E4A"/>
    <w:rsid w:val="00D62827"/>
    <w:rsid w:val="00D931BE"/>
    <w:rsid w:val="00DA1419"/>
    <w:rsid w:val="00DA5FAF"/>
    <w:rsid w:val="00DA7C07"/>
    <w:rsid w:val="00DB7679"/>
    <w:rsid w:val="00DC0D56"/>
    <w:rsid w:val="00DE0E03"/>
    <w:rsid w:val="00DF068B"/>
    <w:rsid w:val="00E03F5D"/>
    <w:rsid w:val="00E062D5"/>
    <w:rsid w:val="00E07003"/>
    <w:rsid w:val="00E20C32"/>
    <w:rsid w:val="00E30CD2"/>
    <w:rsid w:val="00E32322"/>
    <w:rsid w:val="00E41A2A"/>
    <w:rsid w:val="00E53605"/>
    <w:rsid w:val="00E541A8"/>
    <w:rsid w:val="00E54B65"/>
    <w:rsid w:val="00E676A9"/>
    <w:rsid w:val="00E72948"/>
    <w:rsid w:val="00E729A9"/>
    <w:rsid w:val="00E750ED"/>
    <w:rsid w:val="00E775D1"/>
    <w:rsid w:val="00E919F7"/>
    <w:rsid w:val="00EB19B0"/>
    <w:rsid w:val="00EB2EC4"/>
    <w:rsid w:val="00EB4459"/>
    <w:rsid w:val="00EE0F9F"/>
    <w:rsid w:val="00EE3E6F"/>
    <w:rsid w:val="00EE5966"/>
    <w:rsid w:val="00EF2E6D"/>
    <w:rsid w:val="00F26294"/>
    <w:rsid w:val="00F3443A"/>
    <w:rsid w:val="00F35F2D"/>
    <w:rsid w:val="00F43F4C"/>
    <w:rsid w:val="00F72C42"/>
    <w:rsid w:val="00FA1A25"/>
    <w:rsid w:val="00FA2CD0"/>
    <w:rsid w:val="00FB0823"/>
    <w:rsid w:val="00FB4CE1"/>
    <w:rsid w:val="00FC1513"/>
    <w:rsid w:val="00FC307F"/>
    <w:rsid w:val="00FC3D8A"/>
    <w:rsid w:val="00FD554B"/>
    <w:rsid w:val="00FE1C91"/>
    <w:rsid w:val="0D276E97"/>
    <w:rsid w:val="0E52151F"/>
    <w:rsid w:val="14EB3C0A"/>
    <w:rsid w:val="196B7938"/>
    <w:rsid w:val="1F3B66A4"/>
    <w:rsid w:val="20D83F9D"/>
    <w:rsid w:val="23866109"/>
    <w:rsid w:val="27B951F0"/>
    <w:rsid w:val="299B5EB3"/>
    <w:rsid w:val="2D037AB6"/>
    <w:rsid w:val="31DD642D"/>
    <w:rsid w:val="371F710E"/>
    <w:rsid w:val="3729447F"/>
    <w:rsid w:val="3B154B1F"/>
    <w:rsid w:val="3E9B24A5"/>
    <w:rsid w:val="44567C20"/>
    <w:rsid w:val="4CA92142"/>
    <w:rsid w:val="4F92426E"/>
    <w:rsid w:val="509945F8"/>
    <w:rsid w:val="59236A22"/>
    <w:rsid w:val="675B5EC3"/>
    <w:rsid w:val="7C7E42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1">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annotation text"/>
    <w:basedOn w:val="1"/>
    <w:link w:val="14"/>
    <w:unhideWhenUsed/>
    <w:uiPriority w:val="99"/>
    <w:pPr>
      <w:jc w:val="left"/>
    </w:pPr>
  </w:style>
  <w:style w:type="paragraph" w:styleId="3">
    <w:name w:val="Date"/>
    <w:basedOn w:val="1"/>
    <w:next w:val="1"/>
    <w:link w:val="15"/>
    <w:unhideWhenUsed/>
    <w:uiPriority w:val="99"/>
    <w:pPr>
      <w:ind w:left="100" w:leftChars="2500"/>
    </w:pPr>
  </w:style>
  <w:style w:type="paragraph" w:styleId="4">
    <w:name w:val="Balloon Text"/>
    <w:basedOn w:val="1"/>
    <w:link w:val="16"/>
    <w:unhideWhenUsed/>
    <w:uiPriority w:val="99"/>
    <w:rPr>
      <w:kern w:val="0"/>
      <w:sz w:val="18"/>
      <w:szCs w:val="18"/>
    </w:rPr>
  </w:style>
  <w:style w:type="paragraph" w:styleId="5">
    <w:name w:val="footer"/>
    <w:basedOn w:val="1"/>
    <w:link w:val="17"/>
    <w:unhideWhenUsed/>
    <w:uiPriority w:val="99"/>
    <w:pPr>
      <w:tabs>
        <w:tab w:val="center" w:pos="4153"/>
        <w:tab w:val="right" w:pos="8306"/>
      </w:tabs>
      <w:snapToGrid w:val="0"/>
      <w:jc w:val="left"/>
    </w:pPr>
    <w:rPr>
      <w:kern w:val="0"/>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9"/>
    <w:unhideWhenUsed/>
    <w:uiPriority w:val="99"/>
    <w:rPr>
      <w:b/>
      <w:bCs/>
      <w:kern w:val="0"/>
      <w:sz w:val="20"/>
      <w:szCs w:val="20"/>
    </w:rPr>
  </w:style>
  <w:style w:type="table" w:styleId="10">
    <w:name w:val="Table Grid"/>
    <w:basedOn w:val="9"/>
    <w:uiPriority w:val="39"/>
    <w:tblPr>
      <w:tblStyle w:val="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unhideWhenUsed/>
    <w:uiPriority w:val="99"/>
    <w:rPr>
      <w:color w:val="0000FF"/>
      <w:u w:val="single"/>
    </w:rPr>
  </w:style>
  <w:style w:type="character" w:styleId="13">
    <w:name w:val="annotation reference"/>
    <w:unhideWhenUsed/>
    <w:uiPriority w:val="99"/>
    <w:rPr>
      <w:sz w:val="21"/>
      <w:szCs w:val="21"/>
    </w:rPr>
  </w:style>
  <w:style w:type="character" w:customStyle="1" w:styleId="14">
    <w:name w:val="批注文字 Char"/>
    <w:link w:val="2"/>
    <w:semiHidden/>
    <w:uiPriority w:val="99"/>
  </w:style>
  <w:style w:type="character" w:customStyle="1" w:styleId="15">
    <w:name w:val="日期 Char"/>
    <w:link w:val="3"/>
    <w:semiHidden/>
    <w:uiPriority w:val="99"/>
    <w:rPr>
      <w:kern w:val="2"/>
      <w:sz w:val="21"/>
      <w:szCs w:val="22"/>
    </w:rPr>
  </w:style>
  <w:style w:type="character" w:customStyle="1" w:styleId="16">
    <w:name w:val="批注框文本 Char"/>
    <w:link w:val="4"/>
    <w:semiHidden/>
    <w:uiPriority w:val="99"/>
    <w:rPr>
      <w:sz w:val="18"/>
      <w:szCs w:val="18"/>
    </w:rPr>
  </w:style>
  <w:style w:type="character" w:customStyle="1" w:styleId="17">
    <w:name w:val="页脚 Char"/>
    <w:link w:val="5"/>
    <w:uiPriority w:val="99"/>
    <w:rPr>
      <w:sz w:val="18"/>
      <w:szCs w:val="18"/>
    </w:rPr>
  </w:style>
  <w:style w:type="character" w:customStyle="1" w:styleId="18">
    <w:name w:val="页眉 Char"/>
    <w:link w:val="6"/>
    <w:uiPriority w:val="99"/>
    <w:rPr>
      <w:sz w:val="18"/>
      <w:szCs w:val="18"/>
    </w:rPr>
  </w:style>
  <w:style w:type="character" w:customStyle="1" w:styleId="19">
    <w:name w:val="批注主题 Char"/>
    <w:link w:val="8"/>
    <w:semiHidden/>
    <w:uiPriority w:val="99"/>
    <w:rPr>
      <w:b/>
      <w:bCs/>
    </w:rPr>
  </w:style>
  <w:style w:type="paragraph" w:styleId="20">
    <w:name w:val="List Paragraph"/>
    <w:basedOn w:val="1"/>
    <w:qFormat/>
    <w:uiPriority w:val="34"/>
    <w:pPr>
      <w:ind w:firstLine="420" w:firstLineChars="200"/>
    </w:pPr>
  </w:style>
  <w:style w:type="paragraph" w:styleId="21">
    <w:name w:val=""/>
    <w:semiHidden/>
    <w:uiPriority w:val="99"/>
    <w:rPr>
      <w:kern w:val="2"/>
      <w:sz w:val="21"/>
      <w:szCs w:val="22"/>
      <w:lang w:val="en-US" w:eastAsia="zh-CN" w:bidi="ar-SA"/>
    </w:rPr>
  </w:style>
  <w:style w:type="character" w:customStyle="1" w:styleId="22">
    <w:name w:val="页眉 Char1"/>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2622</Words>
  <Characters>3092</Characters>
  <Lines>25</Lines>
  <Paragraphs>7</Paragraphs>
  <TotalTime>1</TotalTime>
  <ScaleCrop>false</ScaleCrop>
  <LinksUpToDate>false</LinksUpToDate>
  <CharactersWithSpaces>3340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2023-07-17T03:52:00Z</dcterms:created>
  <dc:creator>柯芳</dc:creator>
  <cp:lastModifiedBy>wanglei</cp:lastModifiedBy>
  <cp:lastPrinted>2020-11-16T09:07:00Z</cp:lastPrinted>
  <dcterms:modified xsi:type="dcterms:W3CDTF">2023-08-31T00:39:55Z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BE1C9F9655354BDF93D4F7E98546A211_13</vt:lpwstr>
  </property>
</Properties>
</file>