
<file path=[Content_Types].xml><?xml version="1.0" encoding="utf-8"?>
<Types xmlns="http://schemas.openxmlformats.org/package/2006/content-types">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1032D5" w:rsidRDefault="00BA587D" w:rsidP="00FE1974">
      <w:pPr>
        <w:widowControl/>
        <w:jc w:val="left"/>
        <w:rPr>
          <w:rFonts w:ascii="黑体" w:eastAsia="黑体" w:hAnsi="黑体" w:hint="eastAsia"/>
          <w:sz w:val="32"/>
          <w:szCs w:val="32"/>
        </w:rPr>
      </w:pPr>
      <w:bookmarkStart w:id="0" w:name="_Hlk176427543"/>
      <w:r>
        <w:rPr>
          <w:rFonts w:ascii="黑体" w:eastAsia="黑体" w:hAnsi="黑体"/>
          <w:sz w:val="32"/>
          <w:szCs w:val="32"/>
        </w:rPr>
        <w:t>附件1：</w:t>
      </w:r>
    </w:p>
    <w:p w:rsidR="001032D5" w:rsidRDefault="00BA587D" w:rsidP="00FE1974">
      <w:pPr>
        <w:widowControl/>
        <w:snapToGrid w:val="0"/>
        <w:jc w:val="center"/>
        <w:rPr>
          <w:rFonts w:ascii="方正小标宋简体" w:eastAsia="方正小标宋简体"/>
          <w:sz w:val="44"/>
          <w:szCs w:val="44"/>
        </w:rPr>
      </w:pPr>
      <w:r>
        <w:rPr>
          <w:rFonts w:ascii="方正小标宋简体" w:eastAsia="方正小标宋简体" w:hint="eastAsia"/>
          <w:sz w:val="44"/>
          <w:szCs w:val="44"/>
        </w:rPr>
        <w:t>2024年中国药学会智能药物专业委员会年会</w:t>
      </w:r>
      <w:bookmarkEnd w:id="0"/>
    </w:p>
    <w:p w:rsidR="001032D5" w:rsidRDefault="00BA587D" w:rsidP="00FE1974">
      <w:pPr>
        <w:widowControl/>
        <w:snapToGrid w:val="0"/>
        <w:jc w:val="center"/>
        <w:rPr>
          <w:rFonts w:ascii="方正小标宋简体" w:eastAsia="方正小标宋简体"/>
          <w:sz w:val="44"/>
          <w:szCs w:val="44"/>
        </w:rPr>
      </w:pPr>
      <w:r>
        <w:rPr>
          <w:rFonts w:ascii="方正小标宋简体" w:eastAsia="方正小标宋简体" w:hint="eastAsia"/>
          <w:sz w:val="44"/>
          <w:szCs w:val="44"/>
        </w:rPr>
        <w:t>拟定日程</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559"/>
        <w:gridCol w:w="3827"/>
        <w:gridCol w:w="2261"/>
      </w:tblGrid>
      <w:tr w:rsidR="001032D5">
        <w:tc>
          <w:tcPr>
            <w:tcW w:w="1413" w:type="dxa"/>
            <w:shd w:val="clear" w:color="auto" w:fill="auto"/>
          </w:tcPr>
          <w:p w:rsidR="001032D5" w:rsidRDefault="00BA587D" w:rsidP="00FE1974">
            <w:pPr>
              <w:widowControl/>
              <w:adjustRightInd w:val="0"/>
              <w:snapToGrid w:val="0"/>
              <w:spacing w:line="360" w:lineRule="auto"/>
              <w:jc w:val="center"/>
              <w:rPr>
                <w:rFonts w:ascii="黑体" w:eastAsia="黑体" w:hAnsi="黑体" w:hint="eastAsia"/>
                <w:sz w:val="28"/>
                <w:szCs w:val="28"/>
              </w:rPr>
            </w:pPr>
            <w:r>
              <w:rPr>
                <w:rFonts w:ascii="黑体" w:eastAsia="黑体" w:hAnsi="黑体" w:hint="eastAsia"/>
                <w:sz w:val="28"/>
                <w:szCs w:val="28"/>
              </w:rPr>
              <w:t>日期</w:t>
            </w:r>
          </w:p>
        </w:tc>
        <w:tc>
          <w:tcPr>
            <w:tcW w:w="1559" w:type="dxa"/>
            <w:shd w:val="clear" w:color="auto" w:fill="auto"/>
          </w:tcPr>
          <w:p w:rsidR="001032D5" w:rsidRDefault="00BA587D" w:rsidP="00FE1974">
            <w:pPr>
              <w:widowControl/>
              <w:adjustRightInd w:val="0"/>
              <w:snapToGrid w:val="0"/>
              <w:spacing w:line="360" w:lineRule="auto"/>
              <w:jc w:val="center"/>
              <w:rPr>
                <w:rFonts w:ascii="黑体" w:eastAsia="黑体" w:hAnsi="黑体" w:hint="eastAsia"/>
                <w:sz w:val="28"/>
                <w:szCs w:val="28"/>
              </w:rPr>
            </w:pPr>
            <w:r>
              <w:rPr>
                <w:rFonts w:ascii="黑体" w:eastAsia="黑体" w:hAnsi="黑体" w:hint="eastAsia"/>
                <w:sz w:val="28"/>
                <w:szCs w:val="28"/>
              </w:rPr>
              <w:t>时间</w:t>
            </w:r>
          </w:p>
        </w:tc>
        <w:tc>
          <w:tcPr>
            <w:tcW w:w="3827" w:type="dxa"/>
            <w:shd w:val="clear" w:color="auto" w:fill="auto"/>
          </w:tcPr>
          <w:p w:rsidR="001032D5" w:rsidRDefault="00BA587D" w:rsidP="00FE1974">
            <w:pPr>
              <w:widowControl/>
              <w:adjustRightInd w:val="0"/>
              <w:snapToGrid w:val="0"/>
              <w:spacing w:line="360" w:lineRule="auto"/>
              <w:jc w:val="center"/>
              <w:rPr>
                <w:rFonts w:ascii="黑体" w:eastAsia="黑体" w:hAnsi="黑体" w:hint="eastAsia"/>
                <w:sz w:val="28"/>
                <w:szCs w:val="28"/>
              </w:rPr>
            </w:pPr>
            <w:r>
              <w:rPr>
                <w:rFonts w:ascii="黑体" w:eastAsia="黑体" w:hAnsi="黑体" w:hint="eastAsia"/>
                <w:sz w:val="28"/>
                <w:szCs w:val="28"/>
              </w:rPr>
              <w:t>会议内容</w:t>
            </w:r>
          </w:p>
        </w:tc>
        <w:tc>
          <w:tcPr>
            <w:tcW w:w="2261" w:type="dxa"/>
          </w:tcPr>
          <w:p w:rsidR="001032D5" w:rsidRDefault="00BA587D" w:rsidP="00FE1974">
            <w:pPr>
              <w:widowControl/>
              <w:adjustRightInd w:val="0"/>
              <w:snapToGrid w:val="0"/>
              <w:spacing w:line="360" w:lineRule="auto"/>
              <w:jc w:val="center"/>
              <w:rPr>
                <w:rFonts w:ascii="黑体" w:eastAsia="黑体" w:hAnsi="黑体" w:hint="eastAsia"/>
                <w:sz w:val="28"/>
                <w:szCs w:val="28"/>
              </w:rPr>
            </w:pPr>
            <w:r>
              <w:rPr>
                <w:rFonts w:ascii="黑体" w:eastAsia="黑体" w:hAnsi="黑体" w:hint="eastAsia"/>
                <w:sz w:val="28"/>
                <w:szCs w:val="28"/>
              </w:rPr>
              <w:t>地点</w:t>
            </w:r>
          </w:p>
        </w:tc>
      </w:tr>
      <w:tr w:rsidR="001032D5">
        <w:tc>
          <w:tcPr>
            <w:tcW w:w="1413" w:type="dxa"/>
            <w:vMerge w:val="restart"/>
            <w:shd w:val="clear" w:color="auto" w:fill="auto"/>
          </w:tcPr>
          <w:p w:rsidR="001032D5" w:rsidRDefault="001032D5" w:rsidP="00FE1974">
            <w:pPr>
              <w:widowControl/>
              <w:adjustRightInd w:val="0"/>
              <w:snapToGrid w:val="0"/>
              <w:jc w:val="center"/>
              <w:rPr>
                <w:rFonts w:eastAsia="仿宋"/>
              </w:rPr>
            </w:pPr>
          </w:p>
          <w:p w:rsidR="001032D5" w:rsidRDefault="00BA587D" w:rsidP="00FE1974">
            <w:pPr>
              <w:widowControl/>
              <w:adjustRightInd w:val="0"/>
              <w:snapToGrid w:val="0"/>
              <w:jc w:val="center"/>
              <w:rPr>
                <w:rFonts w:eastAsia="仿宋"/>
              </w:rPr>
            </w:pPr>
            <w:r>
              <w:rPr>
                <w:rFonts w:eastAsia="仿宋" w:hint="eastAsia"/>
              </w:rPr>
              <w:t>9</w:t>
            </w:r>
            <w:r>
              <w:rPr>
                <w:rFonts w:eastAsia="仿宋" w:hint="eastAsia"/>
              </w:rPr>
              <w:t>月</w:t>
            </w:r>
            <w:r>
              <w:rPr>
                <w:rFonts w:eastAsia="仿宋" w:hint="eastAsia"/>
              </w:rPr>
              <w:t>2</w:t>
            </w:r>
            <w:r>
              <w:rPr>
                <w:rFonts w:eastAsia="仿宋"/>
              </w:rPr>
              <w:t>5</w:t>
            </w:r>
            <w:r>
              <w:rPr>
                <w:rFonts w:eastAsia="仿宋" w:hint="eastAsia"/>
              </w:rPr>
              <w:t>日（周三）</w:t>
            </w:r>
          </w:p>
        </w:tc>
        <w:tc>
          <w:tcPr>
            <w:tcW w:w="1559"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全天</w:t>
            </w: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参会报到</w:t>
            </w:r>
          </w:p>
        </w:tc>
        <w:tc>
          <w:tcPr>
            <w:tcW w:w="2261" w:type="dxa"/>
          </w:tcPr>
          <w:p w:rsidR="001032D5" w:rsidRDefault="00BA587D" w:rsidP="00FE1974">
            <w:pPr>
              <w:widowControl/>
              <w:adjustRightInd w:val="0"/>
              <w:snapToGrid w:val="0"/>
              <w:jc w:val="left"/>
              <w:rPr>
                <w:rFonts w:eastAsia="仿宋"/>
              </w:rPr>
            </w:pPr>
            <w:r>
              <w:rPr>
                <w:rFonts w:eastAsia="仿宋" w:hint="eastAsia"/>
              </w:rPr>
              <w:t>盐城迎宾馆酒店大堂</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1</w:t>
            </w:r>
            <w:r>
              <w:rPr>
                <w:rFonts w:eastAsia="仿宋"/>
              </w:rPr>
              <w:t>9</w:t>
            </w:r>
            <w:r>
              <w:rPr>
                <w:rFonts w:eastAsia="仿宋" w:hint="eastAsia"/>
              </w:rPr>
              <w:t>:</w:t>
            </w:r>
            <w:r>
              <w:rPr>
                <w:rFonts w:eastAsia="仿宋"/>
              </w:rPr>
              <w:t>00-21</w:t>
            </w:r>
            <w:r>
              <w:rPr>
                <w:rFonts w:eastAsia="仿宋" w:hint="eastAsia"/>
              </w:rPr>
              <w:t>:</w:t>
            </w:r>
            <w:r>
              <w:rPr>
                <w:rFonts w:eastAsia="仿宋"/>
              </w:rPr>
              <w:t>00</w:t>
            </w:r>
          </w:p>
        </w:tc>
        <w:tc>
          <w:tcPr>
            <w:tcW w:w="3827" w:type="dxa"/>
            <w:shd w:val="clear" w:color="auto" w:fill="auto"/>
          </w:tcPr>
          <w:p w:rsidR="001032D5" w:rsidRDefault="00BA587D" w:rsidP="00FE1974">
            <w:pPr>
              <w:widowControl/>
              <w:adjustRightInd w:val="0"/>
              <w:snapToGrid w:val="0"/>
              <w:jc w:val="left"/>
              <w:rPr>
                <w:rFonts w:eastAsia="仿宋"/>
              </w:rPr>
            </w:pPr>
            <w:r>
              <w:rPr>
                <w:rFonts w:eastAsia="仿宋" w:hint="eastAsia"/>
              </w:rPr>
              <w:t>中国药学会智能药物专业委员会工作会议</w:t>
            </w:r>
          </w:p>
        </w:tc>
        <w:tc>
          <w:tcPr>
            <w:tcW w:w="2261" w:type="dxa"/>
          </w:tcPr>
          <w:p w:rsidR="001032D5" w:rsidRDefault="00BA587D" w:rsidP="00FE1974">
            <w:pPr>
              <w:widowControl/>
              <w:adjustRightInd w:val="0"/>
              <w:snapToGrid w:val="0"/>
              <w:jc w:val="left"/>
              <w:rPr>
                <w:rFonts w:eastAsia="仿宋"/>
              </w:rPr>
            </w:pPr>
            <w:r>
              <w:rPr>
                <w:rFonts w:eastAsia="仿宋" w:hint="eastAsia"/>
              </w:rPr>
              <w:t>盐城迎宾馆会见厅</w:t>
            </w:r>
          </w:p>
        </w:tc>
      </w:tr>
      <w:tr w:rsidR="001032D5">
        <w:trPr>
          <w:trHeight w:val="90"/>
        </w:trPr>
        <w:tc>
          <w:tcPr>
            <w:tcW w:w="1413" w:type="dxa"/>
            <w:vMerge w:val="restart"/>
            <w:shd w:val="clear" w:color="auto" w:fill="auto"/>
          </w:tcPr>
          <w:p w:rsidR="001032D5" w:rsidRDefault="001032D5" w:rsidP="00FE1974">
            <w:pPr>
              <w:widowControl/>
              <w:adjustRightInd w:val="0"/>
              <w:snapToGrid w:val="0"/>
              <w:spacing w:line="360" w:lineRule="auto"/>
              <w:jc w:val="center"/>
              <w:rPr>
                <w:rFonts w:eastAsia="仿宋"/>
              </w:rPr>
            </w:pPr>
          </w:p>
          <w:p w:rsidR="001032D5" w:rsidRDefault="001032D5" w:rsidP="00FE1974">
            <w:pPr>
              <w:widowControl/>
              <w:adjustRightInd w:val="0"/>
              <w:snapToGrid w:val="0"/>
              <w:spacing w:line="360" w:lineRule="auto"/>
              <w:jc w:val="center"/>
              <w:rPr>
                <w:rFonts w:eastAsia="仿宋"/>
              </w:rPr>
            </w:pPr>
          </w:p>
          <w:p w:rsidR="001032D5" w:rsidRDefault="001032D5" w:rsidP="00FE1974">
            <w:pPr>
              <w:widowControl/>
              <w:adjustRightInd w:val="0"/>
              <w:snapToGrid w:val="0"/>
              <w:spacing w:line="360" w:lineRule="auto"/>
              <w:jc w:val="center"/>
              <w:rPr>
                <w:rFonts w:eastAsia="仿宋"/>
              </w:rPr>
            </w:pPr>
          </w:p>
          <w:p w:rsidR="001032D5" w:rsidRDefault="001032D5" w:rsidP="00FE1974">
            <w:pPr>
              <w:widowControl/>
              <w:adjustRightInd w:val="0"/>
              <w:snapToGrid w:val="0"/>
              <w:spacing w:line="360" w:lineRule="auto"/>
              <w:jc w:val="center"/>
              <w:rPr>
                <w:rFonts w:eastAsia="仿宋"/>
              </w:rPr>
            </w:pPr>
          </w:p>
          <w:p w:rsidR="001032D5" w:rsidRDefault="00BA587D" w:rsidP="00FE1974">
            <w:pPr>
              <w:widowControl/>
              <w:adjustRightInd w:val="0"/>
              <w:snapToGrid w:val="0"/>
              <w:spacing w:line="360" w:lineRule="auto"/>
              <w:jc w:val="center"/>
              <w:rPr>
                <w:rFonts w:eastAsia="仿宋"/>
              </w:rPr>
            </w:pPr>
            <w:r>
              <w:rPr>
                <w:rFonts w:eastAsia="仿宋" w:hint="eastAsia"/>
              </w:rPr>
              <w:t>9</w:t>
            </w:r>
            <w:r>
              <w:rPr>
                <w:rFonts w:eastAsia="仿宋" w:hint="eastAsia"/>
              </w:rPr>
              <w:t>月</w:t>
            </w:r>
            <w:r>
              <w:rPr>
                <w:rFonts w:eastAsia="仿宋" w:hint="eastAsia"/>
              </w:rPr>
              <w:t>2</w:t>
            </w:r>
            <w:r>
              <w:rPr>
                <w:rFonts w:eastAsia="仿宋"/>
              </w:rPr>
              <w:t>6</w:t>
            </w:r>
            <w:r>
              <w:rPr>
                <w:rFonts w:eastAsia="仿宋" w:hint="eastAsia"/>
              </w:rPr>
              <w:t>日（周四）</w:t>
            </w:r>
          </w:p>
        </w:tc>
        <w:tc>
          <w:tcPr>
            <w:tcW w:w="1559"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8:</w:t>
            </w:r>
            <w:r>
              <w:rPr>
                <w:rFonts w:eastAsia="仿宋"/>
              </w:rPr>
              <w:t>30-12</w:t>
            </w:r>
            <w:r>
              <w:rPr>
                <w:rFonts w:eastAsia="仿宋" w:hint="eastAsia"/>
              </w:rPr>
              <w:t>:</w:t>
            </w:r>
            <w:r>
              <w:rPr>
                <w:rFonts w:eastAsia="仿宋"/>
              </w:rPr>
              <w:t>00</w:t>
            </w: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开幕式、主会场报告</w:t>
            </w:r>
          </w:p>
        </w:tc>
        <w:tc>
          <w:tcPr>
            <w:tcW w:w="2261" w:type="dxa"/>
          </w:tcPr>
          <w:p w:rsidR="001032D5" w:rsidRDefault="00BA587D" w:rsidP="00FE1974">
            <w:pPr>
              <w:widowControl/>
              <w:adjustRightInd w:val="0"/>
              <w:snapToGrid w:val="0"/>
              <w:jc w:val="left"/>
              <w:rPr>
                <w:rFonts w:eastAsia="仿宋"/>
              </w:rPr>
            </w:pPr>
            <w:r>
              <w:rPr>
                <w:rFonts w:eastAsia="仿宋" w:hint="eastAsia"/>
              </w:rPr>
              <w:t>盐城工学院行政楼报告厅</w:t>
            </w:r>
          </w:p>
        </w:tc>
      </w:tr>
      <w:tr w:rsidR="001032D5">
        <w:trPr>
          <w:trHeight w:val="90"/>
        </w:trPr>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1</w:t>
            </w:r>
            <w:r>
              <w:rPr>
                <w:rFonts w:eastAsia="仿宋"/>
              </w:rPr>
              <w:t>2</w:t>
            </w:r>
            <w:r>
              <w:rPr>
                <w:rFonts w:eastAsia="仿宋" w:hint="eastAsia"/>
              </w:rPr>
              <w:t>:1</w:t>
            </w:r>
            <w:r>
              <w:rPr>
                <w:rFonts w:eastAsia="仿宋"/>
              </w:rPr>
              <w:t>0-13</w:t>
            </w:r>
            <w:r>
              <w:rPr>
                <w:rFonts w:eastAsia="仿宋" w:hint="eastAsia"/>
              </w:rPr>
              <w:t>:</w:t>
            </w:r>
            <w:r>
              <w:rPr>
                <w:rFonts w:eastAsia="仿宋"/>
              </w:rPr>
              <w:t>30</w:t>
            </w:r>
          </w:p>
        </w:tc>
        <w:tc>
          <w:tcPr>
            <w:tcW w:w="6088" w:type="dxa"/>
            <w:gridSpan w:val="2"/>
            <w:shd w:val="clear" w:color="auto" w:fill="auto"/>
          </w:tcPr>
          <w:p w:rsidR="001032D5" w:rsidRDefault="00FE1974" w:rsidP="00FE1974">
            <w:pPr>
              <w:widowControl/>
              <w:adjustRightInd w:val="0"/>
              <w:snapToGrid w:val="0"/>
              <w:jc w:val="center"/>
              <w:rPr>
                <w:rFonts w:eastAsia="仿宋"/>
              </w:rPr>
            </w:pPr>
            <w:r>
              <w:rPr>
                <w:rFonts w:eastAsia="仿宋" w:hint="eastAsia"/>
              </w:rPr>
              <w:t>午餐</w:t>
            </w:r>
            <w:r>
              <w:rPr>
                <w:rFonts w:eastAsia="仿宋" w:hint="eastAsia"/>
              </w:rPr>
              <w:t>/</w:t>
            </w:r>
            <w:r>
              <w:rPr>
                <w:rFonts w:eastAsia="仿宋" w:hint="eastAsia"/>
              </w:rPr>
              <w:t>休息</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val="restart"/>
            <w:shd w:val="clear" w:color="auto" w:fill="auto"/>
          </w:tcPr>
          <w:p w:rsidR="001032D5" w:rsidRDefault="001032D5" w:rsidP="00FE1974">
            <w:pPr>
              <w:widowControl/>
              <w:adjustRightInd w:val="0"/>
              <w:snapToGrid w:val="0"/>
              <w:spacing w:line="360" w:lineRule="auto"/>
              <w:jc w:val="left"/>
              <w:rPr>
                <w:rFonts w:eastAsia="仿宋"/>
                <w:highlight w:val="yellow"/>
              </w:rPr>
            </w:pPr>
          </w:p>
          <w:p w:rsidR="001032D5" w:rsidRDefault="001032D5" w:rsidP="00FE1974">
            <w:pPr>
              <w:widowControl/>
              <w:adjustRightInd w:val="0"/>
              <w:snapToGrid w:val="0"/>
              <w:spacing w:line="360" w:lineRule="auto"/>
              <w:jc w:val="left"/>
              <w:rPr>
                <w:rFonts w:eastAsia="仿宋"/>
                <w:highlight w:val="yellow"/>
              </w:rPr>
            </w:pPr>
          </w:p>
          <w:p w:rsidR="001032D5" w:rsidRDefault="001032D5" w:rsidP="00FE1974">
            <w:pPr>
              <w:widowControl/>
              <w:adjustRightInd w:val="0"/>
              <w:snapToGrid w:val="0"/>
              <w:spacing w:line="360" w:lineRule="auto"/>
              <w:jc w:val="left"/>
              <w:rPr>
                <w:rFonts w:eastAsia="仿宋"/>
                <w:highlight w:val="yellow"/>
              </w:rPr>
            </w:pPr>
          </w:p>
          <w:p w:rsidR="001032D5" w:rsidRDefault="001032D5" w:rsidP="00FE1974">
            <w:pPr>
              <w:widowControl/>
              <w:adjustRightInd w:val="0"/>
              <w:snapToGrid w:val="0"/>
              <w:spacing w:line="360" w:lineRule="auto"/>
              <w:jc w:val="left"/>
              <w:rPr>
                <w:rFonts w:eastAsia="仿宋"/>
                <w:highlight w:val="yellow"/>
              </w:rPr>
            </w:pPr>
          </w:p>
          <w:p w:rsidR="001032D5" w:rsidRDefault="00BA587D" w:rsidP="00FE1974">
            <w:pPr>
              <w:widowControl/>
              <w:adjustRightInd w:val="0"/>
              <w:snapToGrid w:val="0"/>
              <w:spacing w:line="360" w:lineRule="auto"/>
              <w:jc w:val="left"/>
              <w:rPr>
                <w:rFonts w:eastAsia="仿宋"/>
                <w:highlight w:val="yellow"/>
              </w:rPr>
            </w:pPr>
            <w:r>
              <w:rPr>
                <w:rFonts w:eastAsia="仿宋" w:hint="eastAsia"/>
              </w:rPr>
              <w:t>1</w:t>
            </w:r>
            <w:r>
              <w:rPr>
                <w:rFonts w:eastAsia="仿宋"/>
              </w:rPr>
              <w:t>3</w:t>
            </w:r>
            <w:r>
              <w:rPr>
                <w:rFonts w:eastAsia="仿宋" w:hint="eastAsia"/>
              </w:rPr>
              <w:t>:</w:t>
            </w:r>
            <w:r>
              <w:rPr>
                <w:rFonts w:eastAsia="仿宋"/>
              </w:rPr>
              <w:t>30-18</w:t>
            </w:r>
            <w:r>
              <w:rPr>
                <w:rFonts w:eastAsia="仿宋" w:hint="eastAsia"/>
              </w:rPr>
              <w:t>:</w:t>
            </w:r>
            <w:r>
              <w:rPr>
                <w:rFonts w:eastAsia="仿宋"/>
              </w:rPr>
              <w:t>00</w:t>
            </w:r>
          </w:p>
        </w:tc>
        <w:tc>
          <w:tcPr>
            <w:tcW w:w="3827" w:type="dxa"/>
            <w:shd w:val="clear" w:color="auto" w:fill="auto"/>
          </w:tcPr>
          <w:p w:rsidR="001032D5" w:rsidRDefault="00BA587D" w:rsidP="00FE1974">
            <w:pPr>
              <w:widowControl/>
              <w:adjustRightInd w:val="0"/>
              <w:snapToGrid w:val="0"/>
              <w:spacing w:line="360" w:lineRule="auto"/>
              <w:jc w:val="left"/>
              <w:rPr>
                <w:rFonts w:eastAsia="仿宋"/>
                <w:bCs/>
              </w:rPr>
            </w:pPr>
            <w:r>
              <w:rPr>
                <w:rFonts w:eastAsia="仿宋" w:hint="eastAsia"/>
              </w:rPr>
              <w:t>分会场</w:t>
            </w:r>
            <w:r>
              <w:rPr>
                <w:rFonts w:eastAsia="仿宋" w:hint="eastAsia"/>
              </w:rPr>
              <w:t>1</w:t>
            </w:r>
            <w:r>
              <w:rPr>
                <w:rFonts w:eastAsia="仿宋" w:hint="eastAsia"/>
              </w:rPr>
              <w:t>：</w:t>
            </w:r>
            <w:r>
              <w:rPr>
                <w:rFonts w:eastAsia="仿宋" w:hint="eastAsia"/>
                <w:bCs/>
              </w:rPr>
              <w:t>药物智能设计</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盐城迎宾馆瑞鹤厅</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highlight w:val="yellow"/>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bCs/>
              </w:rPr>
            </w:pPr>
            <w:r>
              <w:rPr>
                <w:rFonts w:eastAsia="仿宋" w:hint="eastAsia"/>
              </w:rPr>
              <w:t>分会场</w:t>
            </w:r>
            <w:r>
              <w:rPr>
                <w:rFonts w:eastAsia="仿宋"/>
              </w:rPr>
              <w:t>2</w:t>
            </w:r>
            <w:r>
              <w:rPr>
                <w:rFonts w:eastAsia="仿宋" w:hint="eastAsia"/>
              </w:rPr>
              <w:t>：</w:t>
            </w:r>
            <w:r>
              <w:rPr>
                <w:rFonts w:eastAsia="仿宋" w:hint="eastAsia"/>
                <w:bCs/>
              </w:rPr>
              <w:t>肿瘤耐药精准治疗</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盐城迎宾馆向海厅</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bCs/>
              </w:rPr>
            </w:pPr>
            <w:r>
              <w:rPr>
                <w:rFonts w:eastAsia="仿宋" w:hint="eastAsia"/>
              </w:rPr>
              <w:t>分会场</w:t>
            </w:r>
            <w:r>
              <w:rPr>
                <w:rFonts w:eastAsia="仿宋"/>
              </w:rPr>
              <w:t>3</w:t>
            </w:r>
            <w:r>
              <w:rPr>
                <w:rFonts w:eastAsia="仿宋" w:hint="eastAsia"/>
              </w:rPr>
              <w:t>：</w:t>
            </w:r>
            <w:r>
              <w:rPr>
                <w:rFonts w:eastAsia="仿宋" w:hint="eastAsia"/>
                <w:bCs/>
              </w:rPr>
              <w:t>智能药物前沿及转化</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盐城迎宾馆新都厅</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bCs/>
              </w:rPr>
            </w:pPr>
            <w:r>
              <w:rPr>
                <w:rFonts w:eastAsia="仿宋" w:hint="eastAsia"/>
                <w:bCs/>
              </w:rPr>
              <w:t>分会场</w:t>
            </w:r>
            <w:r>
              <w:rPr>
                <w:rFonts w:eastAsia="仿宋"/>
                <w:bCs/>
              </w:rPr>
              <w:t>4</w:t>
            </w:r>
            <w:r>
              <w:rPr>
                <w:rFonts w:eastAsia="仿宋" w:hint="eastAsia"/>
                <w:bCs/>
              </w:rPr>
              <w:t>：智能荧光染料及应用</w:t>
            </w:r>
          </w:p>
        </w:tc>
        <w:tc>
          <w:tcPr>
            <w:tcW w:w="2261" w:type="dxa"/>
          </w:tcPr>
          <w:p w:rsidR="001032D5" w:rsidRDefault="00BA587D" w:rsidP="00FE1974">
            <w:pPr>
              <w:widowControl/>
              <w:adjustRightInd w:val="0"/>
              <w:snapToGrid w:val="0"/>
              <w:spacing w:line="360" w:lineRule="auto"/>
              <w:jc w:val="left"/>
              <w:rPr>
                <w:rFonts w:eastAsia="仿宋"/>
                <w:bCs/>
              </w:rPr>
            </w:pPr>
            <w:r>
              <w:rPr>
                <w:rFonts w:eastAsia="仿宋" w:hint="eastAsia"/>
                <w:bCs/>
              </w:rPr>
              <w:t>盐城迎宾馆神鹿厅</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分会场</w:t>
            </w:r>
            <w:r>
              <w:rPr>
                <w:rFonts w:eastAsia="仿宋" w:hint="eastAsia"/>
              </w:rPr>
              <w:t>6</w:t>
            </w:r>
            <w:r>
              <w:rPr>
                <w:rFonts w:eastAsia="仿宋" w:hint="eastAsia"/>
              </w:rPr>
              <w:t>：</w:t>
            </w:r>
            <w:bookmarkStart w:id="1" w:name="_Hlk173401758"/>
            <w:r>
              <w:rPr>
                <w:rFonts w:eastAsia="仿宋" w:hint="eastAsia"/>
                <w:bCs/>
              </w:rPr>
              <w:t>人工生物杂合系统</w:t>
            </w:r>
            <w:bookmarkEnd w:id="1"/>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盐城迎宾馆会见厅</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bCs/>
              </w:rPr>
            </w:pPr>
            <w:r>
              <w:rPr>
                <w:rFonts w:eastAsia="仿宋" w:hint="eastAsia"/>
                <w:bCs/>
              </w:rPr>
              <w:t>分会场</w:t>
            </w:r>
            <w:r>
              <w:rPr>
                <w:rFonts w:eastAsia="仿宋" w:hint="eastAsia"/>
                <w:bCs/>
              </w:rPr>
              <w:t>7</w:t>
            </w:r>
            <w:r>
              <w:rPr>
                <w:rFonts w:eastAsia="仿宋" w:hint="eastAsia"/>
                <w:bCs/>
              </w:rPr>
              <w:t>：智能药物递送</w:t>
            </w:r>
          </w:p>
        </w:tc>
        <w:tc>
          <w:tcPr>
            <w:tcW w:w="2261" w:type="dxa"/>
          </w:tcPr>
          <w:p w:rsidR="001032D5" w:rsidRDefault="00BA587D" w:rsidP="00FE1974">
            <w:pPr>
              <w:widowControl/>
              <w:adjustRightInd w:val="0"/>
              <w:snapToGrid w:val="0"/>
              <w:jc w:val="left"/>
              <w:rPr>
                <w:rFonts w:eastAsia="仿宋"/>
              </w:rPr>
            </w:pPr>
            <w:r>
              <w:rPr>
                <w:rFonts w:eastAsia="仿宋" w:hint="eastAsia"/>
              </w:rPr>
              <w:t>盐城迎宾馆望海厅</w:t>
            </w:r>
          </w:p>
        </w:tc>
      </w:tr>
      <w:tr w:rsidR="001032D5">
        <w:tc>
          <w:tcPr>
            <w:tcW w:w="1413" w:type="dxa"/>
            <w:vMerge/>
            <w:shd w:val="clear" w:color="auto" w:fill="auto"/>
          </w:tcPr>
          <w:p w:rsidR="001032D5" w:rsidRDefault="001032D5" w:rsidP="00FE1974">
            <w:pPr>
              <w:widowControl/>
              <w:adjustRightInd w:val="0"/>
              <w:snapToGrid w:val="0"/>
              <w:spacing w:line="360" w:lineRule="auto"/>
              <w:jc w:val="center"/>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bCs/>
              </w:rPr>
            </w:pPr>
            <w:r>
              <w:rPr>
                <w:rFonts w:eastAsia="仿宋" w:hint="eastAsia"/>
                <w:bCs/>
              </w:rPr>
              <w:t>分会场</w:t>
            </w:r>
            <w:r>
              <w:rPr>
                <w:rFonts w:eastAsia="仿宋" w:hint="eastAsia"/>
                <w:bCs/>
              </w:rPr>
              <w:t>8</w:t>
            </w:r>
            <w:r>
              <w:rPr>
                <w:rFonts w:eastAsia="仿宋" w:hint="eastAsia"/>
                <w:bCs/>
              </w:rPr>
              <w:t>：</w:t>
            </w:r>
            <w:r>
              <w:rPr>
                <w:rFonts w:eastAsia="仿宋" w:hint="eastAsia"/>
              </w:rPr>
              <w:t>制药装备智能化</w:t>
            </w:r>
          </w:p>
        </w:tc>
        <w:tc>
          <w:tcPr>
            <w:tcW w:w="2261" w:type="dxa"/>
          </w:tcPr>
          <w:p w:rsidR="001032D5" w:rsidRDefault="00BA587D" w:rsidP="00FE1974">
            <w:pPr>
              <w:widowControl/>
              <w:adjustRightInd w:val="0"/>
              <w:snapToGrid w:val="0"/>
              <w:spacing w:line="360" w:lineRule="auto"/>
              <w:jc w:val="left"/>
              <w:rPr>
                <w:rFonts w:eastAsia="仿宋"/>
                <w:bCs/>
              </w:rPr>
            </w:pPr>
            <w:r>
              <w:rPr>
                <w:rFonts w:eastAsia="仿宋" w:hint="eastAsia"/>
                <w:bCs/>
              </w:rPr>
              <w:t>盐城迎宾馆观海厅</w:t>
            </w:r>
          </w:p>
        </w:tc>
      </w:tr>
      <w:tr w:rsidR="001032D5">
        <w:tc>
          <w:tcPr>
            <w:tcW w:w="1413" w:type="dxa"/>
            <w:vMerge w:val="restart"/>
            <w:shd w:val="clear" w:color="auto" w:fill="auto"/>
          </w:tcPr>
          <w:p w:rsidR="001032D5" w:rsidRDefault="001032D5" w:rsidP="00FE1974">
            <w:pPr>
              <w:widowControl/>
              <w:adjustRightInd w:val="0"/>
              <w:snapToGrid w:val="0"/>
              <w:spacing w:line="360" w:lineRule="auto"/>
              <w:jc w:val="center"/>
              <w:rPr>
                <w:rFonts w:eastAsia="仿宋"/>
              </w:rPr>
            </w:pPr>
          </w:p>
          <w:p w:rsidR="001032D5" w:rsidRDefault="001032D5" w:rsidP="00FE1974">
            <w:pPr>
              <w:widowControl/>
              <w:adjustRightInd w:val="0"/>
              <w:snapToGrid w:val="0"/>
              <w:spacing w:line="360" w:lineRule="auto"/>
              <w:jc w:val="center"/>
              <w:rPr>
                <w:rFonts w:eastAsia="仿宋"/>
              </w:rPr>
            </w:pPr>
          </w:p>
          <w:p w:rsidR="001032D5" w:rsidRDefault="001032D5" w:rsidP="00FE1974">
            <w:pPr>
              <w:widowControl/>
              <w:adjustRightInd w:val="0"/>
              <w:snapToGrid w:val="0"/>
              <w:spacing w:line="360" w:lineRule="auto"/>
              <w:jc w:val="center"/>
              <w:rPr>
                <w:rFonts w:eastAsia="仿宋"/>
              </w:rPr>
            </w:pPr>
          </w:p>
          <w:p w:rsidR="001032D5" w:rsidRDefault="001032D5" w:rsidP="00FE1974">
            <w:pPr>
              <w:widowControl/>
              <w:adjustRightInd w:val="0"/>
              <w:snapToGrid w:val="0"/>
              <w:spacing w:line="360" w:lineRule="auto"/>
              <w:jc w:val="center"/>
              <w:rPr>
                <w:rFonts w:eastAsia="仿宋"/>
              </w:rPr>
            </w:pPr>
          </w:p>
          <w:p w:rsidR="001032D5" w:rsidRDefault="00BA587D" w:rsidP="00FE1974">
            <w:pPr>
              <w:widowControl/>
              <w:adjustRightInd w:val="0"/>
              <w:snapToGrid w:val="0"/>
              <w:spacing w:line="360" w:lineRule="auto"/>
              <w:jc w:val="center"/>
              <w:rPr>
                <w:rFonts w:eastAsia="仿宋"/>
              </w:rPr>
            </w:pPr>
            <w:r>
              <w:rPr>
                <w:rFonts w:eastAsia="仿宋" w:hint="eastAsia"/>
              </w:rPr>
              <w:t>9</w:t>
            </w:r>
            <w:r>
              <w:rPr>
                <w:rFonts w:eastAsia="仿宋" w:hint="eastAsia"/>
              </w:rPr>
              <w:t>月</w:t>
            </w:r>
            <w:r>
              <w:rPr>
                <w:rFonts w:eastAsia="仿宋" w:hint="eastAsia"/>
              </w:rPr>
              <w:t>2</w:t>
            </w:r>
            <w:r>
              <w:rPr>
                <w:rFonts w:eastAsia="仿宋"/>
              </w:rPr>
              <w:t>7</w:t>
            </w:r>
            <w:r>
              <w:rPr>
                <w:rFonts w:eastAsia="仿宋" w:hint="eastAsia"/>
              </w:rPr>
              <w:t>日（周五）</w:t>
            </w:r>
          </w:p>
        </w:tc>
        <w:tc>
          <w:tcPr>
            <w:tcW w:w="1559" w:type="dxa"/>
            <w:vMerge w:val="restart"/>
            <w:shd w:val="clear" w:color="auto" w:fill="auto"/>
          </w:tcPr>
          <w:p w:rsidR="001032D5" w:rsidRDefault="001032D5" w:rsidP="00FE1974">
            <w:pPr>
              <w:widowControl/>
              <w:adjustRightInd w:val="0"/>
              <w:snapToGrid w:val="0"/>
              <w:spacing w:line="360" w:lineRule="auto"/>
              <w:jc w:val="left"/>
              <w:rPr>
                <w:rFonts w:eastAsia="仿宋"/>
              </w:rPr>
            </w:pPr>
          </w:p>
          <w:p w:rsidR="001032D5" w:rsidRDefault="001032D5" w:rsidP="00FE1974">
            <w:pPr>
              <w:widowControl/>
              <w:adjustRightInd w:val="0"/>
              <w:snapToGrid w:val="0"/>
              <w:spacing w:line="360" w:lineRule="auto"/>
              <w:jc w:val="left"/>
              <w:rPr>
                <w:rFonts w:eastAsia="仿宋"/>
              </w:rPr>
            </w:pPr>
          </w:p>
          <w:p w:rsidR="001032D5" w:rsidRDefault="001032D5" w:rsidP="00FE1974">
            <w:pPr>
              <w:widowControl/>
              <w:adjustRightInd w:val="0"/>
              <w:snapToGrid w:val="0"/>
              <w:spacing w:line="360" w:lineRule="auto"/>
              <w:jc w:val="left"/>
              <w:rPr>
                <w:rFonts w:eastAsia="仿宋"/>
              </w:rPr>
            </w:pPr>
          </w:p>
          <w:p w:rsidR="001032D5" w:rsidRDefault="001032D5" w:rsidP="00FE1974">
            <w:pPr>
              <w:widowControl/>
              <w:adjustRightInd w:val="0"/>
              <w:snapToGrid w:val="0"/>
              <w:spacing w:line="360" w:lineRule="auto"/>
              <w:jc w:val="left"/>
              <w:rPr>
                <w:rFonts w:eastAsia="仿宋"/>
              </w:rPr>
            </w:pPr>
          </w:p>
          <w:p w:rsidR="001032D5" w:rsidRDefault="00BA587D" w:rsidP="00FE1974">
            <w:pPr>
              <w:widowControl/>
              <w:adjustRightInd w:val="0"/>
              <w:snapToGrid w:val="0"/>
              <w:spacing w:line="360" w:lineRule="auto"/>
              <w:jc w:val="left"/>
              <w:rPr>
                <w:rFonts w:eastAsia="仿宋"/>
              </w:rPr>
            </w:pPr>
            <w:r>
              <w:rPr>
                <w:rFonts w:eastAsia="仿宋" w:hint="eastAsia"/>
              </w:rPr>
              <w:t>8:</w:t>
            </w:r>
            <w:r>
              <w:rPr>
                <w:rFonts w:eastAsia="仿宋"/>
              </w:rPr>
              <w:t>30-12</w:t>
            </w:r>
            <w:r>
              <w:rPr>
                <w:rFonts w:eastAsia="仿宋" w:hint="eastAsia"/>
              </w:rPr>
              <w:t>:</w:t>
            </w:r>
            <w:r>
              <w:rPr>
                <w:rFonts w:eastAsia="仿宋"/>
              </w:rPr>
              <w:t>00</w:t>
            </w: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分会场</w:t>
            </w:r>
            <w:r>
              <w:rPr>
                <w:rFonts w:eastAsia="仿宋" w:hint="eastAsia"/>
              </w:rPr>
              <w:t>1</w:t>
            </w:r>
            <w:r>
              <w:rPr>
                <w:rFonts w:eastAsia="仿宋" w:hint="eastAsia"/>
              </w:rPr>
              <w:t>：</w:t>
            </w:r>
            <w:r>
              <w:rPr>
                <w:rFonts w:eastAsia="仿宋" w:hint="eastAsia"/>
                <w:bCs/>
              </w:rPr>
              <w:t>药物智能设计</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盐城迎宾馆瑞鹤厅</w:t>
            </w:r>
          </w:p>
        </w:tc>
      </w:tr>
      <w:tr w:rsidR="001032D5">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分会场</w:t>
            </w:r>
            <w:r>
              <w:rPr>
                <w:rFonts w:eastAsia="仿宋"/>
              </w:rPr>
              <w:t>2</w:t>
            </w:r>
            <w:r>
              <w:rPr>
                <w:rFonts w:eastAsia="仿宋" w:hint="eastAsia"/>
              </w:rPr>
              <w:t>：</w:t>
            </w:r>
            <w:r>
              <w:rPr>
                <w:rFonts w:eastAsia="仿宋" w:hint="eastAsia"/>
                <w:bCs/>
              </w:rPr>
              <w:t>肿瘤耐药精准治疗</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盐城迎宾馆向海厅</w:t>
            </w:r>
          </w:p>
        </w:tc>
      </w:tr>
      <w:tr w:rsidR="001032D5">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分会场</w:t>
            </w:r>
            <w:r>
              <w:rPr>
                <w:rFonts w:eastAsia="仿宋"/>
              </w:rPr>
              <w:t>3</w:t>
            </w:r>
            <w:r>
              <w:rPr>
                <w:rFonts w:eastAsia="仿宋" w:hint="eastAsia"/>
              </w:rPr>
              <w:t>：</w:t>
            </w:r>
            <w:r>
              <w:rPr>
                <w:rFonts w:eastAsia="仿宋" w:hint="eastAsia"/>
                <w:bCs/>
              </w:rPr>
              <w:t>智能药物前沿及转化</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盐城迎宾馆新都厅</w:t>
            </w:r>
          </w:p>
        </w:tc>
      </w:tr>
      <w:tr w:rsidR="001032D5">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分会场</w:t>
            </w:r>
            <w:r>
              <w:rPr>
                <w:rFonts w:eastAsia="仿宋"/>
              </w:rPr>
              <w:t>4</w:t>
            </w:r>
            <w:r>
              <w:rPr>
                <w:rFonts w:eastAsia="仿宋" w:hint="eastAsia"/>
              </w:rPr>
              <w:t>：</w:t>
            </w:r>
            <w:r>
              <w:rPr>
                <w:rFonts w:eastAsia="仿宋" w:hint="eastAsia"/>
                <w:bCs/>
              </w:rPr>
              <w:t>智能荧光染料及应用</w:t>
            </w:r>
          </w:p>
        </w:tc>
        <w:tc>
          <w:tcPr>
            <w:tcW w:w="2261" w:type="dxa"/>
          </w:tcPr>
          <w:p w:rsidR="001032D5" w:rsidRDefault="00BA587D" w:rsidP="00FE1974">
            <w:pPr>
              <w:widowControl/>
              <w:adjustRightInd w:val="0"/>
              <w:snapToGrid w:val="0"/>
              <w:spacing w:line="360" w:lineRule="auto"/>
              <w:jc w:val="left"/>
              <w:rPr>
                <w:rFonts w:eastAsia="仿宋"/>
                <w:bCs/>
              </w:rPr>
            </w:pPr>
            <w:r>
              <w:rPr>
                <w:rFonts w:eastAsia="仿宋" w:hint="eastAsia"/>
                <w:bCs/>
              </w:rPr>
              <w:t>盐城迎宾馆神鹿厅</w:t>
            </w:r>
          </w:p>
        </w:tc>
      </w:tr>
      <w:tr w:rsidR="001032D5">
        <w:trPr>
          <w:trHeight w:val="475"/>
        </w:trPr>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分会场</w:t>
            </w:r>
            <w:r>
              <w:rPr>
                <w:rFonts w:eastAsia="仿宋"/>
              </w:rPr>
              <w:t>5</w:t>
            </w:r>
            <w:r>
              <w:rPr>
                <w:rFonts w:eastAsia="仿宋" w:hint="eastAsia"/>
              </w:rPr>
              <w:t>：智慧超声临床应用</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盐城迎宾馆观海厅</w:t>
            </w:r>
          </w:p>
        </w:tc>
      </w:tr>
      <w:tr w:rsidR="001032D5">
        <w:trPr>
          <w:trHeight w:val="475"/>
        </w:trPr>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bCs/>
              </w:rPr>
              <w:t>分会场</w:t>
            </w:r>
            <w:r>
              <w:rPr>
                <w:rFonts w:eastAsia="仿宋"/>
                <w:bCs/>
              </w:rPr>
              <w:t>7</w:t>
            </w:r>
            <w:r>
              <w:rPr>
                <w:rFonts w:eastAsia="仿宋" w:hint="eastAsia"/>
                <w:bCs/>
              </w:rPr>
              <w:t>：智能药物递送</w:t>
            </w:r>
          </w:p>
        </w:tc>
        <w:tc>
          <w:tcPr>
            <w:tcW w:w="2261" w:type="dxa"/>
          </w:tcPr>
          <w:p w:rsidR="001032D5" w:rsidRDefault="00BA587D" w:rsidP="00FE1974">
            <w:pPr>
              <w:widowControl/>
              <w:adjustRightInd w:val="0"/>
              <w:snapToGrid w:val="0"/>
              <w:jc w:val="left"/>
              <w:rPr>
                <w:rFonts w:eastAsia="仿宋"/>
              </w:rPr>
            </w:pPr>
            <w:r>
              <w:rPr>
                <w:rFonts w:eastAsia="仿宋" w:hint="eastAsia"/>
              </w:rPr>
              <w:t>盐城迎宾馆望海厅</w:t>
            </w:r>
          </w:p>
        </w:tc>
      </w:tr>
      <w:tr w:rsidR="001032D5">
        <w:trPr>
          <w:trHeight w:val="475"/>
        </w:trPr>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rPr>
              <w:t>12</w:t>
            </w:r>
            <w:r>
              <w:rPr>
                <w:rFonts w:eastAsia="仿宋" w:hint="eastAsia"/>
              </w:rPr>
              <w:t>:</w:t>
            </w:r>
            <w:r>
              <w:rPr>
                <w:rFonts w:eastAsia="仿宋"/>
              </w:rPr>
              <w:t>10-13</w:t>
            </w:r>
            <w:r>
              <w:rPr>
                <w:rFonts w:eastAsia="仿宋" w:hint="eastAsia"/>
              </w:rPr>
              <w:t>:</w:t>
            </w:r>
            <w:r>
              <w:rPr>
                <w:rFonts w:eastAsia="仿宋"/>
              </w:rPr>
              <w:t>30</w:t>
            </w:r>
          </w:p>
        </w:tc>
        <w:tc>
          <w:tcPr>
            <w:tcW w:w="6088" w:type="dxa"/>
            <w:gridSpan w:val="2"/>
            <w:shd w:val="clear" w:color="auto" w:fill="auto"/>
          </w:tcPr>
          <w:p w:rsidR="001032D5" w:rsidRDefault="00BA587D" w:rsidP="00FE1974">
            <w:pPr>
              <w:widowControl/>
              <w:adjustRightInd w:val="0"/>
              <w:snapToGrid w:val="0"/>
              <w:spacing w:line="360" w:lineRule="auto"/>
              <w:jc w:val="center"/>
              <w:rPr>
                <w:rFonts w:eastAsia="仿宋"/>
                <w:bCs/>
              </w:rPr>
            </w:pPr>
            <w:r>
              <w:rPr>
                <w:rFonts w:eastAsia="仿宋" w:hint="eastAsia"/>
                <w:bCs/>
              </w:rPr>
              <w:t>午餐</w:t>
            </w:r>
            <w:r w:rsidR="00FE1974">
              <w:rPr>
                <w:rFonts w:eastAsia="仿宋" w:hint="eastAsia"/>
                <w:bCs/>
              </w:rPr>
              <w:t>/</w:t>
            </w:r>
            <w:r w:rsidR="00FE1974">
              <w:rPr>
                <w:rFonts w:eastAsia="仿宋" w:hint="eastAsia"/>
                <w:bCs/>
              </w:rPr>
              <w:t>休息</w:t>
            </w:r>
          </w:p>
        </w:tc>
      </w:tr>
      <w:tr w:rsidR="001032D5">
        <w:tc>
          <w:tcPr>
            <w:tcW w:w="1413" w:type="dxa"/>
            <w:vMerge/>
            <w:shd w:val="clear" w:color="auto" w:fill="auto"/>
          </w:tcPr>
          <w:p w:rsidR="001032D5" w:rsidRDefault="001032D5" w:rsidP="00FE1974">
            <w:pPr>
              <w:widowControl/>
              <w:adjustRightInd w:val="0"/>
              <w:snapToGrid w:val="0"/>
              <w:spacing w:line="360" w:lineRule="auto"/>
              <w:jc w:val="left"/>
              <w:rPr>
                <w:rFonts w:eastAsia="仿宋"/>
              </w:rPr>
            </w:pPr>
          </w:p>
        </w:tc>
        <w:tc>
          <w:tcPr>
            <w:tcW w:w="1559"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1</w:t>
            </w:r>
            <w:r>
              <w:rPr>
                <w:rFonts w:eastAsia="仿宋"/>
              </w:rPr>
              <w:t>3</w:t>
            </w:r>
            <w:r>
              <w:rPr>
                <w:rFonts w:eastAsia="仿宋" w:hint="eastAsia"/>
              </w:rPr>
              <w:t>:</w:t>
            </w:r>
            <w:r>
              <w:rPr>
                <w:rFonts w:eastAsia="仿宋"/>
              </w:rPr>
              <w:t>30-15</w:t>
            </w:r>
            <w:r>
              <w:rPr>
                <w:rFonts w:eastAsia="仿宋" w:hint="eastAsia"/>
              </w:rPr>
              <w:t>:</w:t>
            </w:r>
            <w:r>
              <w:rPr>
                <w:rFonts w:eastAsia="仿宋"/>
              </w:rPr>
              <w:t>30</w:t>
            </w:r>
          </w:p>
        </w:tc>
        <w:tc>
          <w:tcPr>
            <w:tcW w:w="3827" w:type="dxa"/>
            <w:shd w:val="clear" w:color="auto" w:fill="auto"/>
          </w:tcPr>
          <w:p w:rsidR="001032D5" w:rsidRDefault="00BA587D" w:rsidP="00FE1974">
            <w:pPr>
              <w:widowControl/>
              <w:adjustRightInd w:val="0"/>
              <w:snapToGrid w:val="0"/>
              <w:spacing w:line="360" w:lineRule="auto"/>
              <w:jc w:val="left"/>
              <w:rPr>
                <w:rFonts w:eastAsia="仿宋"/>
              </w:rPr>
            </w:pPr>
            <w:r>
              <w:rPr>
                <w:rFonts w:eastAsia="仿宋" w:hint="eastAsia"/>
              </w:rPr>
              <w:t>主会场报告、闭幕式</w:t>
            </w:r>
          </w:p>
        </w:tc>
        <w:tc>
          <w:tcPr>
            <w:tcW w:w="2261" w:type="dxa"/>
          </w:tcPr>
          <w:p w:rsidR="001032D5" w:rsidRDefault="00BA587D" w:rsidP="00FE1974">
            <w:pPr>
              <w:widowControl/>
              <w:adjustRightInd w:val="0"/>
              <w:snapToGrid w:val="0"/>
              <w:spacing w:line="360" w:lineRule="auto"/>
              <w:jc w:val="left"/>
              <w:rPr>
                <w:rFonts w:eastAsia="仿宋"/>
              </w:rPr>
            </w:pPr>
            <w:r>
              <w:rPr>
                <w:rFonts w:eastAsia="仿宋" w:hint="eastAsia"/>
              </w:rPr>
              <w:t>盐城迎宾馆瑞鹤厅</w:t>
            </w:r>
          </w:p>
        </w:tc>
      </w:tr>
    </w:tbl>
    <w:p w:rsidR="001032D5" w:rsidRDefault="001032D5" w:rsidP="00FE1974">
      <w:pPr>
        <w:widowControl/>
        <w:jc w:val="left"/>
        <w:rPr>
          <w:rFonts w:ascii="黑体" w:eastAsia="黑体" w:hAnsi="黑体" w:hint="eastAsia"/>
          <w:sz w:val="32"/>
          <w:szCs w:val="32"/>
        </w:rPr>
      </w:pPr>
    </w:p>
    <w:p w:rsidR="00FE1974" w:rsidRDefault="00FE1974" w:rsidP="00FE1974">
      <w:pPr>
        <w:widowControl/>
        <w:jc w:val="left"/>
        <w:rPr>
          <w:rFonts w:ascii="黑体" w:eastAsia="黑体" w:hAnsi="黑体" w:hint="eastAsia"/>
          <w:sz w:val="32"/>
          <w:szCs w:val="32"/>
        </w:rPr>
      </w:pPr>
      <w:r>
        <w:rPr>
          <w:rFonts w:ascii="黑体" w:eastAsia="黑体" w:hAnsi="黑体"/>
          <w:sz w:val="32"/>
          <w:szCs w:val="32"/>
        </w:rPr>
        <w:br w:type="page"/>
      </w:r>
    </w:p>
    <w:tbl>
      <w:tblPr>
        <w:tblW w:w="5000" w:type="pct"/>
        <w:tblLook w:val="04A0" w:firstRow="1" w:lastRow="0" w:firstColumn="1" w:lastColumn="0" w:noHBand="0" w:noVBand="1"/>
      </w:tblPr>
      <w:tblGrid>
        <w:gridCol w:w="1560"/>
        <w:gridCol w:w="3811"/>
        <w:gridCol w:w="1140"/>
        <w:gridCol w:w="2549"/>
      </w:tblGrid>
      <w:tr w:rsidR="001032D5">
        <w:trPr>
          <w:trHeight w:val="567"/>
        </w:trPr>
        <w:tc>
          <w:tcPr>
            <w:tcW w:w="5000" w:type="pct"/>
            <w:gridSpan w:val="4"/>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lastRenderedPageBreak/>
              <w:t>2024</w:t>
            </w:r>
            <w:r>
              <w:rPr>
                <w:rFonts w:eastAsia="仿宋"/>
                <w:b/>
                <w:bCs/>
                <w:color w:val="FFFFFF"/>
                <w:kern w:val="0"/>
              </w:rPr>
              <w:t>中国药学会智能药物专委会学术年会</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26</w:t>
            </w:r>
            <w:r>
              <w:rPr>
                <w:rFonts w:eastAsia="仿宋"/>
                <w:b/>
                <w:bCs/>
                <w:color w:val="104861"/>
                <w:kern w:val="0"/>
              </w:rPr>
              <w:t>日</w:t>
            </w:r>
          </w:p>
        </w:tc>
      </w:tr>
      <w:tr w:rsidR="001032D5">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 xml:space="preserve">   </w:t>
            </w:r>
            <w:r>
              <w:rPr>
                <w:rFonts w:eastAsia="仿宋"/>
                <w:b/>
                <w:bCs/>
                <w:color w:val="FFFFFF"/>
                <w:kern w:val="0"/>
              </w:rPr>
              <w:t>开幕式</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会议地点</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000000"/>
                <w:kern w:val="0"/>
              </w:rPr>
            </w:pPr>
            <w:r>
              <w:rPr>
                <w:rFonts w:eastAsia="仿宋"/>
                <w:b/>
                <w:bCs/>
                <w:color w:val="000000"/>
                <w:kern w:val="0"/>
              </w:rPr>
              <w:t>盐城工学院：行政楼报告厅</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段友容</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上海交通大学</w:t>
            </w:r>
          </w:p>
        </w:tc>
      </w:tr>
      <w:tr w:rsidR="001032D5" w:rsidTr="00FE1974">
        <w:trPr>
          <w:trHeight w:val="567"/>
        </w:trPr>
        <w:tc>
          <w:tcPr>
            <w:tcW w:w="861" w:type="pct"/>
            <w:vMerge w:val="restar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8:30-9:00</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邵</w:t>
            </w:r>
            <w:proofErr w:type="gramEnd"/>
            <w:r>
              <w:rPr>
                <w:rFonts w:eastAsia="仿宋"/>
                <w:b/>
                <w:bCs/>
                <w:color w:val="000000"/>
                <w:kern w:val="0"/>
              </w:rPr>
              <w:t xml:space="preserve"> </w:t>
            </w:r>
            <w:r>
              <w:rPr>
                <w:rFonts w:eastAsia="仿宋"/>
                <w:b/>
                <w:bCs/>
                <w:color w:val="000000"/>
                <w:kern w:val="0"/>
              </w:rPr>
              <w:t>荣</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盐城工学院</w:t>
            </w:r>
          </w:p>
        </w:tc>
      </w:tr>
      <w:tr w:rsidR="001032D5" w:rsidTr="00FE1974">
        <w:trPr>
          <w:trHeight w:val="567"/>
        </w:trPr>
        <w:tc>
          <w:tcPr>
            <w:tcW w:w="861" w:type="pct"/>
            <w:vMerge/>
            <w:tcBorders>
              <w:top w:val="single" w:sz="4" w:space="0" w:color="auto"/>
              <w:left w:val="single" w:sz="4" w:space="0" w:color="auto"/>
              <w:bottom w:val="single" w:sz="4" w:space="0" w:color="auto"/>
              <w:right w:val="single" w:sz="4" w:space="0" w:color="auto"/>
            </w:tcBorders>
            <w:vAlign w:val="center"/>
          </w:tcPr>
          <w:p w:rsidR="001032D5" w:rsidRDefault="001032D5" w:rsidP="00FE1974">
            <w:pPr>
              <w:widowControl/>
              <w:jc w:val="left"/>
              <w:rPr>
                <w:rFonts w:eastAsia="仿宋"/>
                <w:b/>
                <w:bCs/>
                <w:color w:val="000000"/>
                <w:kern w:val="0"/>
              </w:rPr>
            </w:pP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盐城市</w:t>
            </w:r>
            <w:proofErr w:type="gramStart"/>
            <w:r>
              <w:rPr>
                <w:rFonts w:eastAsia="仿宋"/>
                <w:b/>
                <w:bCs/>
                <w:color w:val="000000"/>
                <w:kern w:val="0"/>
              </w:rPr>
              <w:t>市</w:t>
            </w:r>
            <w:proofErr w:type="gramEnd"/>
            <w:r>
              <w:rPr>
                <w:rFonts w:eastAsia="仿宋"/>
                <w:b/>
                <w:bCs/>
                <w:color w:val="000000"/>
                <w:kern w:val="0"/>
              </w:rPr>
              <w:t>领导</w:t>
            </w:r>
          </w:p>
        </w:tc>
      </w:tr>
      <w:tr w:rsidR="001032D5" w:rsidTr="00FE1974">
        <w:trPr>
          <w:trHeight w:val="567"/>
        </w:trPr>
        <w:tc>
          <w:tcPr>
            <w:tcW w:w="861" w:type="pct"/>
            <w:vMerge/>
            <w:tcBorders>
              <w:top w:val="single" w:sz="4" w:space="0" w:color="auto"/>
              <w:left w:val="single" w:sz="4" w:space="0" w:color="auto"/>
              <w:bottom w:val="single" w:sz="4" w:space="0" w:color="auto"/>
              <w:right w:val="single" w:sz="4" w:space="0" w:color="auto"/>
            </w:tcBorders>
            <w:vAlign w:val="center"/>
          </w:tcPr>
          <w:p w:rsidR="001032D5" w:rsidRDefault="001032D5" w:rsidP="00FE1974">
            <w:pPr>
              <w:widowControl/>
              <w:jc w:val="left"/>
              <w:rPr>
                <w:rFonts w:eastAsia="仿宋"/>
                <w:b/>
                <w:bCs/>
                <w:color w:val="000000"/>
                <w:kern w:val="0"/>
              </w:rPr>
            </w:pP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贾</w:t>
            </w:r>
            <w:r>
              <w:rPr>
                <w:rFonts w:eastAsia="仿宋"/>
                <w:b/>
                <w:bCs/>
                <w:color w:val="000000"/>
                <w:kern w:val="0"/>
              </w:rPr>
              <w:t xml:space="preserve"> </w:t>
            </w:r>
            <w:r>
              <w:rPr>
                <w:rFonts w:eastAsia="仿宋"/>
                <w:b/>
                <w:bCs/>
                <w:color w:val="000000"/>
                <w:kern w:val="0"/>
              </w:rPr>
              <w:t>力</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闽江学院</w:t>
            </w:r>
          </w:p>
        </w:tc>
      </w:tr>
      <w:tr w:rsidR="001032D5" w:rsidTr="00FE1974">
        <w:trPr>
          <w:trHeight w:val="567"/>
        </w:trPr>
        <w:tc>
          <w:tcPr>
            <w:tcW w:w="861" w:type="pct"/>
            <w:vMerge/>
            <w:tcBorders>
              <w:top w:val="single" w:sz="4" w:space="0" w:color="auto"/>
              <w:left w:val="single" w:sz="4" w:space="0" w:color="auto"/>
              <w:bottom w:val="single" w:sz="4" w:space="0" w:color="auto"/>
              <w:right w:val="single" w:sz="4" w:space="0" w:color="auto"/>
            </w:tcBorders>
            <w:vAlign w:val="center"/>
          </w:tcPr>
          <w:p w:rsidR="001032D5" w:rsidRDefault="001032D5" w:rsidP="00FE1974">
            <w:pPr>
              <w:widowControl/>
              <w:jc w:val="left"/>
              <w:rPr>
                <w:rFonts w:eastAsia="仿宋"/>
                <w:b/>
                <w:bCs/>
                <w:color w:val="000000"/>
                <w:kern w:val="0"/>
              </w:rPr>
            </w:pP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r>
              <w:rPr>
                <w:rFonts w:eastAsia="仿宋"/>
                <w:b/>
                <w:bCs/>
                <w:color w:val="000000"/>
                <w:kern w:val="0"/>
              </w:rPr>
              <w:t>刘颖斌</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上海市肿瘤研究所</w:t>
            </w:r>
          </w:p>
        </w:tc>
      </w:tr>
      <w:tr w:rsidR="001032D5">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大会报告</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000000"/>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王建新</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复旦大学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9:00-9:40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激发态调控：理性设计近红外荧光探针</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朱为宏</w:t>
            </w:r>
            <w:r>
              <w:rPr>
                <w:rFonts w:eastAsia="仿宋"/>
                <w:b/>
                <w:bCs/>
                <w:color w:val="000000"/>
                <w:kern w:val="0"/>
              </w:rPr>
              <w:t xml:space="preserve"> </w:t>
            </w:r>
            <w:r>
              <w:rPr>
                <w:rFonts w:eastAsia="仿宋"/>
                <w:b/>
                <w:bCs/>
                <w:color w:val="000000"/>
                <w:kern w:val="0"/>
              </w:rPr>
              <w:t>院士</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9:40-10:10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hint="eastAsia"/>
                <w:b/>
                <w:bCs/>
                <w:color w:val="000000"/>
                <w:kern w:val="0"/>
              </w:rPr>
              <w:t>小分子叔胺导向的脑内高效递药系统研究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张志荣</w:t>
            </w:r>
            <w:r>
              <w:rPr>
                <w:rFonts w:eastAsia="仿宋"/>
                <w:b/>
                <w:bCs/>
                <w:color w:val="000000"/>
                <w:kern w:val="0"/>
              </w:rPr>
              <w:t xml:space="preserve"> </w:t>
            </w:r>
            <w:r>
              <w:rPr>
                <w:rFonts w:eastAsia="仿宋"/>
                <w:b/>
                <w:bCs/>
                <w:color w:val="000000"/>
                <w:kern w:val="0"/>
              </w:rPr>
              <w:t>院士</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10:10-10:30</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王琪</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10:30-11:00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胆道肿瘤的临床与基础研究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刘颖斌</w:t>
            </w:r>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上海市肿瘤研究所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11:00-11:30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面向阿尔兹海默症的手性纳米药物研发</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胥</w:t>
            </w:r>
            <w:proofErr w:type="gramEnd"/>
            <w:r>
              <w:rPr>
                <w:rFonts w:eastAsia="仿宋"/>
                <w:b/>
                <w:bCs/>
                <w:color w:val="000000"/>
                <w:kern w:val="0"/>
              </w:rPr>
              <w:t>传来</w:t>
            </w:r>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江南大学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11:30-12:00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抗消化道肿瘤药物研究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w:t>
            </w:r>
            <w:r>
              <w:rPr>
                <w:rFonts w:eastAsia="仿宋"/>
                <w:b/>
                <w:bCs/>
                <w:color w:val="000000"/>
                <w:kern w:val="0"/>
              </w:rPr>
              <w:t xml:space="preserve"> </w:t>
            </w:r>
            <w:proofErr w:type="gramStart"/>
            <w:r>
              <w:rPr>
                <w:rFonts w:eastAsia="仿宋"/>
                <w:b/>
                <w:bCs/>
                <w:color w:val="000000"/>
                <w:kern w:val="0"/>
              </w:rPr>
              <w:t>翱</w:t>
            </w:r>
            <w:proofErr w:type="gramEnd"/>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会议地点</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r>
              <w:rPr>
                <w:rFonts w:eastAsia="仿宋"/>
                <w:b/>
                <w:bCs/>
                <w:color w:val="000000"/>
                <w:kern w:val="0"/>
              </w:rPr>
              <w:t>盐城迎宾馆</w:t>
            </w:r>
            <w:r>
              <w:rPr>
                <w:rFonts w:eastAsia="仿宋"/>
                <w:b/>
                <w:bCs/>
                <w:color w:val="000000"/>
                <w:kern w:val="0"/>
              </w:rPr>
              <w:t xml:space="preserve"> </w:t>
            </w:r>
            <w:r>
              <w:rPr>
                <w:rFonts w:eastAsia="仿宋"/>
                <w:b/>
                <w:bCs/>
                <w:color w:val="000000"/>
                <w:kern w:val="0"/>
              </w:rPr>
              <w:t>会议楼</w:t>
            </w:r>
            <w:r>
              <w:rPr>
                <w:rFonts w:eastAsia="仿宋"/>
                <w:b/>
                <w:bCs/>
                <w:color w:val="000000"/>
                <w:kern w:val="0"/>
              </w:rPr>
              <w:t xml:space="preserve">2F </w:t>
            </w:r>
            <w:proofErr w:type="gramStart"/>
            <w:r>
              <w:rPr>
                <w:rFonts w:eastAsia="仿宋"/>
                <w:b/>
                <w:bCs/>
                <w:color w:val="000000"/>
                <w:kern w:val="0"/>
              </w:rPr>
              <w:t>瑞鹤厅</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赵玉政</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华东理工大学</w:t>
            </w:r>
          </w:p>
        </w:tc>
      </w:tr>
      <w:tr w:rsidR="001032D5">
        <w:trPr>
          <w:trHeight w:val="567"/>
        </w:trPr>
        <w:tc>
          <w:tcPr>
            <w:tcW w:w="5000" w:type="pct"/>
            <w:gridSpan w:val="4"/>
            <w:tcBorders>
              <w:top w:val="single" w:sz="4" w:space="0" w:color="auto"/>
              <w:left w:val="single" w:sz="4" w:space="0" w:color="auto"/>
              <w:bottom w:val="single" w:sz="4" w:space="0" w:color="auto"/>
              <w:right w:val="single" w:sz="4" w:space="0" w:color="000000"/>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大会报告</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时间</w:t>
            </w:r>
          </w:p>
        </w:tc>
        <w:tc>
          <w:tcPr>
            <w:tcW w:w="2103" w:type="pct"/>
            <w:tcBorders>
              <w:top w:val="single" w:sz="4" w:space="0" w:color="auto"/>
              <w:left w:val="nil"/>
              <w:bottom w:val="single" w:sz="4" w:space="0" w:color="auto"/>
              <w:right w:val="single" w:sz="4" w:space="0" w:color="000000"/>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13:30-14:10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待定</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郭子建</w:t>
            </w:r>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14:10-14:40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待定</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刘志博</w:t>
            </w:r>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14:40-15:05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全球智能药物研发现状和未来发展方向</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贾</w:t>
            </w:r>
            <w:r>
              <w:rPr>
                <w:rFonts w:eastAsia="仿宋"/>
                <w:b/>
                <w:bCs/>
                <w:color w:val="000000"/>
                <w:kern w:val="0"/>
              </w:rPr>
              <w:t xml:space="preserve"> </w:t>
            </w:r>
            <w:r>
              <w:rPr>
                <w:rFonts w:eastAsia="仿宋"/>
                <w:b/>
                <w:bCs/>
                <w:color w:val="000000"/>
                <w:kern w:val="0"/>
              </w:rPr>
              <w:t>力</w:t>
            </w:r>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闽江学院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15:05-15:30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工程化的间充质干细胞来源的外</w:t>
            </w:r>
            <w:proofErr w:type="gramStart"/>
            <w:r>
              <w:rPr>
                <w:rFonts w:eastAsia="仿宋"/>
                <w:b/>
                <w:bCs/>
                <w:color w:val="000000"/>
                <w:kern w:val="0"/>
              </w:rPr>
              <w:t>泌</w:t>
            </w:r>
            <w:proofErr w:type="gramEnd"/>
            <w:r>
              <w:rPr>
                <w:rFonts w:eastAsia="仿宋"/>
                <w:b/>
                <w:bCs/>
                <w:color w:val="000000"/>
                <w:kern w:val="0"/>
              </w:rPr>
              <w:t>体靶</w:t>
            </w:r>
            <w:proofErr w:type="gramStart"/>
            <w:r>
              <w:rPr>
                <w:rFonts w:eastAsia="仿宋"/>
                <w:b/>
                <w:bCs/>
                <w:color w:val="000000"/>
                <w:kern w:val="0"/>
              </w:rPr>
              <w:t>向治疗</w:t>
            </w:r>
            <w:proofErr w:type="gramEnd"/>
            <w:r>
              <w:rPr>
                <w:rFonts w:eastAsia="仿宋"/>
                <w:b/>
                <w:bCs/>
                <w:color w:val="000000"/>
                <w:kern w:val="0"/>
              </w:rPr>
              <w:t>肺动脉高压的研究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黄晓颖</w:t>
            </w:r>
            <w:r>
              <w:rPr>
                <w:rFonts w:eastAsia="仿宋"/>
                <w:b/>
                <w:bCs/>
                <w:color w:val="000000"/>
                <w:kern w:val="0"/>
              </w:rPr>
              <w:t xml:space="preserve"> </w:t>
            </w:r>
            <w:r>
              <w:rPr>
                <w:rFonts w:eastAsia="仿宋"/>
                <w:b/>
                <w:bCs/>
                <w:color w:val="000000"/>
                <w:kern w:val="0"/>
              </w:rPr>
              <w:t>教授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温州医科大学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15:30-15:40</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闭幕式</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1</w:t>
            </w:r>
            <w:r>
              <w:rPr>
                <w:rFonts w:eastAsia="仿宋"/>
                <w:b/>
                <w:bCs/>
                <w:color w:val="000000"/>
                <w:kern w:val="0"/>
              </w:rPr>
              <w:t>：智能药物设计</w:t>
            </w:r>
            <w:r>
              <w:rPr>
                <w:rFonts w:eastAsia="仿宋"/>
                <w:b/>
                <w:bCs/>
                <w:color w:val="000000"/>
                <w:kern w:val="0"/>
              </w:rPr>
              <w:t xml:space="preserve">   </w:t>
            </w:r>
            <w:r>
              <w:rPr>
                <w:rFonts w:eastAsia="仿宋"/>
                <w:b/>
                <w:bCs/>
                <w:color w:val="000000"/>
                <w:kern w:val="0"/>
              </w:rPr>
              <w:t>地点：会议楼</w:t>
            </w:r>
            <w:r>
              <w:rPr>
                <w:rFonts w:eastAsia="仿宋"/>
                <w:b/>
                <w:bCs/>
                <w:color w:val="000000"/>
                <w:kern w:val="0"/>
              </w:rPr>
              <w:t xml:space="preserve">2F </w:t>
            </w:r>
            <w:proofErr w:type="gramStart"/>
            <w:r>
              <w:rPr>
                <w:rFonts w:eastAsia="仿宋"/>
                <w:b/>
                <w:bCs/>
                <w:color w:val="000000"/>
                <w:kern w:val="0"/>
              </w:rPr>
              <w:t>瑞鹤厅</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26</w:t>
            </w:r>
            <w:r>
              <w:rPr>
                <w:rFonts w:eastAsia="仿宋"/>
                <w:b/>
                <w:bCs/>
                <w:color w:val="FFFFFF"/>
                <w:kern w:val="0"/>
              </w:rPr>
              <w:t>日下</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杨胜勇</w:t>
            </w:r>
            <w:r>
              <w:rPr>
                <w:rFonts w:eastAsia="仿宋"/>
                <w:b/>
                <w:bCs/>
                <w:color w:val="000000"/>
                <w:kern w:val="0"/>
              </w:rPr>
              <w:t xml:space="preserve"> </w:t>
            </w:r>
            <w:r>
              <w:rPr>
                <w:rFonts w:eastAsia="仿宋"/>
                <w:b/>
                <w:bCs/>
                <w:color w:val="000000"/>
                <w:kern w:val="0"/>
              </w:rPr>
              <w:t>教授、李洪林</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13:30-14:00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AI</w:t>
            </w:r>
            <w:r>
              <w:rPr>
                <w:rFonts w:eastAsia="仿宋"/>
                <w:b/>
                <w:bCs/>
                <w:color w:val="000000"/>
                <w:kern w:val="0"/>
              </w:rPr>
              <w:t>驱动的新药发现软件平台</w:t>
            </w:r>
            <w:proofErr w:type="spellStart"/>
            <w:r>
              <w:rPr>
                <w:rFonts w:eastAsia="仿宋"/>
                <w:b/>
                <w:bCs/>
                <w:color w:val="000000"/>
                <w:kern w:val="0"/>
              </w:rPr>
              <w:t>DrugFlow</w:t>
            </w:r>
            <w:proofErr w:type="spellEnd"/>
            <w:r>
              <w:rPr>
                <w:rFonts w:eastAsia="仿宋"/>
                <w:b/>
                <w:bCs/>
                <w:color w:val="000000"/>
                <w:kern w:val="0"/>
              </w:rPr>
              <w:t>的开发</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侯廷军</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浙江大学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14:00-14:30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Discovery of SARS-CoV-2 papain like protease inhibitor through computation driven approach</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陈红明</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广州实验室</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14:30-14:50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智能药物设计方法在难成药靶点上的实践</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郑双佳</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14:50-15:10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proofErr w:type="spellStart"/>
            <w:r>
              <w:rPr>
                <w:rFonts w:eastAsia="仿宋"/>
                <w:b/>
                <w:bCs/>
                <w:color w:val="000000"/>
                <w:kern w:val="0"/>
              </w:rPr>
              <w:t>Watvina</w:t>
            </w:r>
            <w:proofErr w:type="spellEnd"/>
            <w:r>
              <w:rPr>
                <w:rFonts w:eastAsia="仿宋"/>
                <w:b/>
                <w:bCs/>
                <w:color w:val="000000"/>
                <w:kern w:val="0"/>
              </w:rPr>
              <w:t>在水分子注意的药物发现的应用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徐锡明</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中国海洋大学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15:10-15:25</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侯廷军</w:t>
            </w:r>
            <w:r>
              <w:rPr>
                <w:rFonts w:eastAsia="仿宋"/>
                <w:b/>
                <w:bCs/>
                <w:color w:val="000000"/>
                <w:kern w:val="0"/>
              </w:rPr>
              <w:t xml:space="preserve"> </w:t>
            </w:r>
            <w:r>
              <w:rPr>
                <w:rFonts w:eastAsia="仿宋"/>
                <w:b/>
                <w:bCs/>
                <w:color w:val="000000"/>
                <w:kern w:val="0"/>
              </w:rPr>
              <w:t>教授、陈红明</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15:25-15:55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基于人工智能的分子成药性预测研究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唐</w:t>
            </w:r>
            <w:r>
              <w:rPr>
                <w:rFonts w:eastAsia="仿宋"/>
                <w:b/>
                <w:bCs/>
                <w:color w:val="000000"/>
                <w:kern w:val="0"/>
              </w:rPr>
              <w:t xml:space="preserve"> </w:t>
            </w:r>
            <w:r>
              <w:rPr>
                <w:rFonts w:eastAsia="仿宋"/>
                <w:b/>
                <w:bCs/>
                <w:color w:val="000000"/>
                <w:kern w:val="0"/>
              </w:rPr>
              <w:t>赟</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15:55-16:25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靶向动态构象的离子通道调控机制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阳怀宇</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华东师范大学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16:25-16:55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基于人工智能的药物分子成药性预测及优化</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曹东升</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16:55-17:25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靶向</w:t>
            </w:r>
            <w:r>
              <w:rPr>
                <w:rFonts w:eastAsia="仿宋"/>
                <w:b/>
                <w:bCs/>
                <w:color w:val="000000"/>
                <w:kern w:val="0"/>
              </w:rPr>
              <w:t>EGFR</w:t>
            </w:r>
            <w:r>
              <w:rPr>
                <w:rFonts w:eastAsia="仿宋"/>
                <w:b/>
                <w:bCs/>
                <w:color w:val="000000"/>
                <w:kern w:val="0"/>
              </w:rPr>
              <w:t>突变肺癌的用药推荐平台</w:t>
            </w:r>
            <w:r>
              <w:rPr>
                <w:rFonts w:eastAsia="仿宋"/>
                <w:b/>
                <w:bCs/>
                <w:color w:val="000000"/>
                <w:kern w:val="0"/>
              </w:rPr>
              <w:t>D3EGFR</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徐志建</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中国科学院上海药物研究所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研究生报告</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张佳利</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陈传荣</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17:25-17:33</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miRNA</w:t>
            </w:r>
            <w:r>
              <w:rPr>
                <w:rFonts w:eastAsia="仿宋"/>
                <w:b/>
                <w:bCs/>
                <w:color w:val="000000"/>
                <w:kern w:val="0"/>
              </w:rPr>
              <w:t>响应的</w:t>
            </w:r>
            <w:r>
              <w:rPr>
                <w:rFonts w:eastAsia="仿宋"/>
                <w:b/>
                <w:bCs/>
                <w:color w:val="000000"/>
                <w:kern w:val="0"/>
              </w:rPr>
              <w:t>DNA</w:t>
            </w:r>
            <w:r>
              <w:rPr>
                <w:rFonts w:eastAsia="仿宋"/>
                <w:b/>
                <w:bCs/>
                <w:color w:val="000000"/>
                <w:kern w:val="0"/>
              </w:rPr>
              <w:t>动态组装用于高精度的线粒体代谢重编程靶向干扰和增强的化学动力学治疗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陈观宇</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福建医科大学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17:33-17:41</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核酸</w:t>
            </w:r>
            <w:proofErr w:type="gramStart"/>
            <w:r>
              <w:rPr>
                <w:rFonts w:eastAsia="仿宋"/>
                <w:b/>
                <w:bCs/>
                <w:color w:val="000000"/>
                <w:kern w:val="0"/>
              </w:rPr>
              <w:t>适</w:t>
            </w:r>
            <w:proofErr w:type="gramEnd"/>
            <w:r>
              <w:rPr>
                <w:rFonts w:eastAsia="仿宋"/>
                <w:b/>
                <w:bCs/>
                <w:color w:val="000000"/>
                <w:kern w:val="0"/>
              </w:rPr>
              <w:t>配体靶向修饰的黄瓜源性纳米囊</w:t>
            </w:r>
            <w:proofErr w:type="gramStart"/>
            <w:r>
              <w:rPr>
                <w:rFonts w:eastAsia="仿宋"/>
                <w:b/>
                <w:bCs/>
                <w:color w:val="000000"/>
                <w:kern w:val="0"/>
              </w:rPr>
              <w:t>泡作为</w:t>
            </w:r>
            <w:proofErr w:type="gramEnd"/>
            <w:r>
              <w:rPr>
                <w:rFonts w:eastAsia="仿宋"/>
                <w:b/>
                <w:bCs/>
                <w:color w:val="000000"/>
                <w:kern w:val="0"/>
              </w:rPr>
              <w:t>阿霉素载体用于耐药性乳腺癌的治疗研究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卢</w:t>
            </w:r>
            <w:proofErr w:type="gramEnd"/>
            <w:r>
              <w:rPr>
                <w:rFonts w:eastAsia="仿宋"/>
                <w:b/>
                <w:bCs/>
                <w:color w:val="000000"/>
                <w:kern w:val="0"/>
              </w:rPr>
              <w:t xml:space="preserve"> </w:t>
            </w:r>
            <w:r>
              <w:rPr>
                <w:rFonts w:eastAsia="仿宋"/>
                <w:b/>
                <w:bCs/>
                <w:color w:val="000000"/>
                <w:kern w:val="0"/>
              </w:rPr>
              <w:t>诗</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福建医科大学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17:41-17:49</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工程化仿生纳米囊泡协同重塑叶酸</w:t>
            </w:r>
            <w:r>
              <w:rPr>
                <w:rFonts w:eastAsia="仿宋"/>
                <w:b/>
                <w:bCs/>
                <w:color w:val="000000"/>
                <w:kern w:val="0"/>
              </w:rPr>
              <w:t>-</w:t>
            </w:r>
            <w:r>
              <w:rPr>
                <w:rFonts w:eastAsia="仿宋"/>
                <w:b/>
                <w:bCs/>
                <w:color w:val="000000"/>
                <w:kern w:val="0"/>
              </w:rPr>
              <w:t>核苷酸代谢和</w:t>
            </w:r>
            <w:r>
              <w:rPr>
                <w:rFonts w:eastAsia="仿宋"/>
                <w:b/>
                <w:bCs/>
                <w:color w:val="000000"/>
                <w:kern w:val="0"/>
              </w:rPr>
              <w:t>GABA</w:t>
            </w:r>
            <w:r>
              <w:rPr>
                <w:rFonts w:eastAsia="仿宋"/>
                <w:b/>
                <w:bCs/>
                <w:color w:val="000000"/>
                <w:kern w:val="0"/>
              </w:rPr>
              <w:t>代谢克服肾细胞癌耐药</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吕敏超</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1</w:t>
            </w:r>
            <w:r>
              <w:rPr>
                <w:rFonts w:eastAsia="仿宋"/>
                <w:b/>
                <w:bCs/>
                <w:color w:val="000000"/>
                <w:kern w:val="0"/>
              </w:rPr>
              <w:t>：智能药物设计</w:t>
            </w:r>
            <w:r>
              <w:rPr>
                <w:rFonts w:eastAsia="仿宋"/>
                <w:b/>
                <w:bCs/>
                <w:color w:val="000000"/>
                <w:kern w:val="0"/>
              </w:rPr>
              <w:t xml:space="preserve">   </w:t>
            </w:r>
            <w:r>
              <w:rPr>
                <w:rFonts w:eastAsia="仿宋"/>
                <w:b/>
                <w:bCs/>
                <w:color w:val="000000"/>
                <w:kern w:val="0"/>
              </w:rPr>
              <w:t>地点：会议楼</w:t>
            </w:r>
            <w:r>
              <w:rPr>
                <w:rFonts w:eastAsia="仿宋"/>
                <w:b/>
                <w:bCs/>
                <w:color w:val="000000"/>
                <w:kern w:val="0"/>
              </w:rPr>
              <w:t xml:space="preserve">2F </w:t>
            </w:r>
            <w:proofErr w:type="gramStart"/>
            <w:r>
              <w:rPr>
                <w:rFonts w:eastAsia="仿宋"/>
                <w:b/>
                <w:bCs/>
                <w:color w:val="000000"/>
                <w:kern w:val="0"/>
              </w:rPr>
              <w:t>瑞鹤厅</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27</w:t>
            </w:r>
            <w:r>
              <w:rPr>
                <w:rFonts w:eastAsia="仿宋"/>
                <w:b/>
                <w:bCs/>
                <w:color w:val="FFFFFF"/>
                <w:kern w:val="0"/>
              </w:rPr>
              <w:t>日上</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唐</w:t>
            </w:r>
            <w:r>
              <w:rPr>
                <w:rFonts w:eastAsia="仿宋"/>
                <w:b/>
                <w:bCs/>
                <w:color w:val="000000"/>
                <w:kern w:val="0"/>
              </w:rPr>
              <w:t xml:space="preserve"> </w:t>
            </w:r>
            <w:r>
              <w:rPr>
                <w:rFonts w:eastAsia="仿宋"/>
                <w:b/>
                <w:bCs/>
                <w:color w:val="000000"/>
                <w:kern w:val="0"/>
              </w:rPr>
              <w:t>赟</w:t>
            </w:r>
            <w:r>
              <w:rPr>
                <w:rFonts w:eastAsia="仿宋"/>
                <w:b/>
                <w:bCs/>
                <w:color w:val="000000"/>
                <w:kern w:val="0"/>
              </w:rPr>
              <w:t xml:space="preserve"> </w:t>
            </w:r>
            <w:r>
              <w:rPr>
                <w:rFonts w:eastAsia="仿宋"/>
                <w:b/>
                <w:bCs/>
                <w:color w:val="000000"/>
                <w:kern w:val="0"/>
              </w:rPr>
              <w:t>教授、郑明月</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8:30-9:00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人工智能药物设计方法发展与新药研究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朱维良</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中国科学院上海药物研究所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9:00-9:30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人工智能（</w:t>
            </w:r>
            <w:r>
              <w:rPr>
                <w:rFonts w:eastAsia="仿宋"/>
                <w:b/>
                <w:bCs/>
                <w:color w:val="000000"/>
                <w:kern w:val="0"/>
              </w:rPr>
              <w:t>AI</w:t>
            </w:r>
            <w:r>
              <w:rPr>
                <w:rFonts w:eastAsia="仿宋"/>
                <w:b/>
                <w:bCs/>
                <w:color w:val="000000"/>
                <w:kern w:val="0"/>
              </w:rPr>
              <w:t>）辅助的药物靶标发现</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朱</w:t>
            </w:r>
            <w:r>
              <w:rPr>
                <w:rFonts w:eastAsia="仿宋"/>
                <w:b/>
                <w:bCs/>
                <w:color w:val="000000"/>
                <w:kern w:val="0"/>
              </w:rPr>
              <w:t xml:space="preserve"> </w:t>
            </w:r>
            <w:r>
              <w:rPr>
                <w:rFonts w:eastAsia="仿宋"/>
                <w:b/>
                <w:bCs/>
                <w:color w:val="000000"/>
                <w:kern w:val="0"/>
              </w:rPr>
              <w:t>峰</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浙江大学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9:30-9:50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针对智能药物设计方法多属性优化的初探</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康</w:t>
            </w:r>
            <w:r>
              <w:rPr>
                <w:rFonts w:eastAsia="仿宋"/>
                <w:b/>
                <w:bCs/>
                <w:color w:val="000000"/>
                <w:kern w:val="0"/>
              </w:rPr>
              <w:t xml:space="preserve"> </w:t>
            </w:r>
            <w:r>
              <w:rPr>
                <w:rFonts w:eastAsia="仿宋"/>
                <w:b/>
                <w:bCs/>
                <w:color w:val="000000"/>
                <w:kern w:val="0"/>
              </w:rPr>
              <w:t>玉</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浙江大学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9:50-10:10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人工智能在新药研发中的应用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张艳敏</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中国药科大学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10:10-10:25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朱维良</w:t>
            </w:r>
            <w:proofErr w:type="gramEnd"/>
            <w:r>
              <w:rPr>
                <w:rFonts w:eastAsia="仿宋"/>
                <w:b/>
                <w:bCs/>
                <w:color w:val="000000"/>
                <w:kern w:val="0"/>
              </w:rPr>
              <w:t xml:space="preserve"> </w:t>
            </w:r>
            <w:r>
              <w:rPr>
                <w:rFonts w:eastAsia="仿宋"/>
                <w:b/>
                <w:bCs/>
                <w:color w:val="000000"/>
                <w:kern w:val="0"/>
              </w:rPr>
              <w:t>教授、朱</w:t>
            </w:r>
            <w:r>
              <w:rPr>
                <w:rFonts w:eastAsia="仿宋"/>
                <w:b/>
                <w:bCs/>
                <w:color w:val="000000"/>
                <w:kern w:val="0"/>
              </w:rPr>
              <w:t xml:space="preserve"> </w:t>
            </w:r>
            <w:r>
              <w:rPr>
                <w:rFonts w:eastAsia="仿宋"/>
                <w:b/>
                <w:bCs/>
                <w:color w:val="000000"/>
                <w:kern w:val="0"/>
              </w:rPr>
              <w:t>峰</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10:25-10:55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大模型技术在药物设计中的应用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郑明月</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中国科学院上海药物研究所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10:55-11:25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基于人工智能的芋螺毒素发现与结构优化</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于日磊</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中国海洋大学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11:25-11:45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细胞膜系统的数字</w:t>
            </w:r>
            <w:proofErr w:type="gramStart"/>
            <w:r>
              <w:rPr>
                <w:rFonts w:eastAsia="仿宋"/>
                <w:b/>
                <w:bCs/>
                <w:color w:val="000000"/>
                <w:kern w:val="0"/>
              </w:rPr>
              <w:t>孪生与</w:t>
            </w:r>
            <w:proofErr w:type="gramEnd"/>
            <w:r>
              <w:rPr>
                <w:rFonts w:eastAsia="仿宋"/>
                <w:b/>
                <w:bCs/>
                <w:color w:val="000000"/>
                <w:kern w:val="0"/>
              </w:rPr>
              <w:t>药物智能设计</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蒋绪恺</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山东大学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11:45-12:05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基于化学语言生成模型的药物分子设计研究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邹</w:t>
            </w:r>
            <w:proofErr w:type="gramEnd"/>
            <w:r>
              <w:rPr>
                <w:rFonts w:eastAsia="仿宋"/>
                <w:b/>
                <w:bCs/>
                <w:color w:val="000000"/>
                <w:kern w:val="0"/>
              </w:rPr>
              <w:t xml:space="preserve"> </w:t>
            </w:r>
            <w:r>
              <w:rPr>
                <w:rFonts w:eastAsia="仿宋"/>
                <w:b/>
                <w:bCs/>
                <w:color w:val="000000"/>
                <w:kern w:val="0"/>
              </w:rPr>
              <w:t>俊</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四川大学</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 xml:space="preserve">2 </w:t>
            </w:r>
            <w:r>
              <w:rPr>
                <w:rFonts w:eastAsia="仿宋"/>
                <w:b/>
                <w:bCs/>
                <w:color w:val="000000"/>
                <w:kern w:val="0"/>
              </w:rPr>
              <w:t>：肿瘤耐药的精准治疗</w:t>
            </w:r>
            <w:r>
              <w:rPr>
                <w:rFonts w:eastAsia="仿宋"/>
                <w:b/>
                <w:bCs/>
                <w:color w:val="000000"/>
                <w:kern w:val="0"/>
              </w:rPr>
              <w:t xml:space="preserve"> </w:t>
            </w:r>
            <w:r>
              <w:rPr>
                <w:rFonts w:eastAsia="仿宋"/>
                <w:b/>
                <w:bCs/>
                <w:color w:val="000000"/>
                <w:kern w:val="0"/>
              </w:rPr>
              <w:t>休闲楼</w:t>
            </w:r>
            <w:r>
              <w:rPr>
                <w:rFonts w:eastAsia="仿宋"/>
                <w:b/>
                <w:bCs/>
                <w:color w:val="000000"/>
                <w:kern w:val="0"/>
              </w:rPr>
              <w:t>(</w:t>
            </w:r>
            <w:r>
              <w:rPr>
                <w:rFonts w:eastAsia="仿宋"/>
                <w:b/>
                <w:bCs/>
                <w:color w:val="000000"/>
                <w:kern w:val="0"/>
              </w:rPr>
              <w:t>宴会中心</w:t>
            </w:r>
            <w:r>
              <w:rPr>
                <w:rFonts w:eastAsia="仿宋"/>
                <w:b/>
                <w:bCs/>
                <w:color w:val="000000"/>
                <w:kern w:val="0"/>
              </w:rPr>
              <w:t xml:space="preserve">) 3F </w:t>
            </w:r>
            <w:proofErr w:type="gramStart"/>
            <w:r>
              <w:rPr>
                <w:rFonts w:eastAsia="仿宋"/>
                <w:b/>
                <w:bCs/>
                <w:color w:val="000000"/>
                <w:kern w:val="0"/>
              </w:rPr>
              <w:t>向海厅</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26</w:t>
            </w:r>
            <w:r>
              <w:rPr>
                <w:rFonts w:eastAsia="仿宋"/>
                <w:b/>
                <w:bCs/>
                <w:color w:val="FFFFFF"/>
                <w:kern w:val="0"/>
              </w:rPr>
              <w:t>日下</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何前军</w:t>
            </w:r>
            <w:r>
              <w:rPr>
                <w:rFonts w:eastAsia="仿宋"/>
                <w:b/>
                <w:bCs/>
                <w:color w:val="000000"/>
                <w:kern w:val="0"/>
              </w:rPr>
              <w:t xml:space="preserve"> </w:t>
            </w:r>
            <w:r>
              <w:rPr>
                <w:rFonts w:eastAsia="仿宋"/>
                <w:b/>
                <w:bCs/>
                <w:color w:val="000000"/>
                <w:kern w:val="0"/>
              </w:rPr>
              <w:t>教授、段友容</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13:30-13:50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AI</w:t>
            </w:r>
            <w:r>
              <w:rPr>
                <w:rFonts w:eastAsia="仿宋"/>
                <w:b/>
                <w:bCs/>
                <w:color w:val="000000"/>
                <w:kern w:val="0"/>
              </w:rPr>
              <w:t>赋能药物制剂研发</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王建新</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复旦大学药学院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13:50-14:10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抗肿瘤新型智能纳米递药系统的研究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何</w:t>
            </w:r>
            <w:r>
              <w:rPr>
                <w:rFonts w:eastAsia="仿宋"/>
                <w:b/>
                <w:bCs/>
                <w:color w:val="000000"/>
                <w:kern w:val="0"/>
              </w:rPr>
              <w:t xml:space="preserve"> </w:t>
            </w:r>
            <w:r>
              <w:rPr>
                <w:rFonts w:eastAsia="仿宋"/>
                <w:b/>
                <w:bCs/>
                <w:color w:val="000000"/>
                <w:kern w:val="0"/>
              </w:rPr>
              <w:t>勤</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14:10-14:30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待定</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何前军</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14:30-14:50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w:t>
            </w:r>
            <w:r>
              <w:rPr>
                <w:rFonts w:eastAsia="仿宋"/>
                <w:b/>
                <w:bCs/>
                <w:color w:val="000000"/>
                <w:kern w:val="0"/>
              </w:rPr>
              <w:t>即插即用</w:t>
            </w:r>
            <w:r>
              <w:rPr>
                <w:rFonts w:eastAsia="仿宋"/>
                <w:b/>
                <w:bCs/>
                <w:color w:val="000000"/>
                <w:kern w:val="0"/>
              </w:rPr>
              <w:t>”</w:t>
            </w:r>
            <w:r>
              <w:rPr>
                <w:rFonts w:eastAsia="仿宋"/>
                <w:b/>
                <w:bCs/>
                <w:color w:val="000000"/>
                <w:kern w:val="0"/>
              </w:rPr>
              <w:t>型肿瘤免疫治疗多特异性抗体制备平台及其抗肿瘤机制的研究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陈芳芳</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吉林大学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14:50-15:10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基于多肽可控组装的纳米药物</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余志林</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吉林大学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15:10-15:25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r>
              <w:rPr>
                <w:rFonts w:eastAsia="仿宋"/>
                <w:b/>
                <w:bCs/>
                <w:color w:val="000000"/>
                <w:kern w:val="0"/>
              </w:rPr>
              <w:t>杨金波</w:t>
            </w:r>
            <w:r>
              <w:rPr>
                <w:rFonts w:eastAsia="仿宋"/>
                <w:b/>
                <w:bCs/>
                <w:color w:val="000000"/>
                <w:kern w:val="0"/>
              </w:rPr>
              <w:t xml:space="preserve"> </w:t>
            </w:r>
            <w:r>
              <w:rPr>
                <w:rFonts w:eastAsia="仿宋"/>
                <w:b/>
                <w:bCs/>
                <w:color w:val="000000"/>
                <w:kern w:val="0"/>
              </w:rPr>
              <w:t>教授、陈芳芳</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15:25-15:45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原创药物靶标发现和确证的药物设计与化学生物学研究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罗</w:t>
            </w:r>
            <w:r>
              <w:rPr>
                <w:rFonts w:eastAsia="仿宋"/>
                <w:b/>
                <w:bCs/>
                <w:color w:val="000000"/>
                <w:kern w:val="0"/>
              </w:rPr>
              <w:t xml:space="preserve"> </w:t>
            </w:r>
            <w:r>
              <w:rPr>
                <w:rFonts w:eastAsia="仿宋"/>
                <w:b/>
                <w:bCs/>
                <w:color w:val="000000"/>
                <w:kern w:val="0"/>
              </w:rPr>
              <w:t>成</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中国科学院上海药物所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15:45-16:05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核酸适体靶向修饰的黄瓜纳米囊</w:t>
            </w:r>
            <w:proofErr w:type="gramStart"/>
            <w:r>
              <w:rPr>
                <w:rFonts w:eastAsia="仿宋"/>
                <w:b/>
                <w:bCs/>
                <w:color w:val="000000"/>
                <w:kern w:val="0"/>
              </w:rPr>
              <w:t>泡用于</w:t>
            </w:r>
            <w:proofErr w:type="gramEnd"/>
            <w:r>
              <w:rPr>
                <w:rFonts w:eastAsia="仿宋"/>
                <w:b/>
                <w:bCs/>
                <w:color w:val="000000"/>
                <w:kern w:val="0"/>
              </w:rPr>
              <w:t>阿霉素精准递送及逆转耐药的研究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陈敬华</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福建医科大学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16:05-16:25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选择性蛋白亚</w:t>
            </w:r>
            <w:proofErr w:type="gramStart"/>
            <w:r>
              <w:rPr>
                <w:rFonts w:eastAsia="仿宋"/>
                <w:b/>
                <w:bCs/>
                <w:color w:val="000000"/>
                <w:kern w:val="0"/>
              </w:rPr>
              <w:t>硝基化调控</w:t>
            </w:r>
            <w:proofErr w:type="gramEnd"/>
            <w:r>
              <w:rPr>
                <w:rFonts w:eastAsia="仿宋"/>
                <w:b/>
                <w:bCs/>
                <w:color w:val="000000"/>
                <w:kern w:val="0"/>
              </w:rPr>
              <w:t>剂的新药研究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黄张建</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中国药科大学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16:25-16:40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Discovery and Mechanism Verification of First-in-Class Hydrophobic Tagging-based Degraders of HBV Core Protein</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展</w:t>
            </w:r>
            <w:r>
              <w:rPr>
                <w:rFonts w:eastAsia="仿宋"/>
                <w:b/>
                <w:bCs/>
                <w:color w:val="000000"/>
                <w:kern w:val="0"/>
              </w:rPr>
              <w:t xml:space="preserve"> </w:t>
            </w:r>
            <w:r>
              <w:rPr>
                <w:rFonts w:eastAsia="仿宋"/>
                <w:b/>
                <w:bCs/>
                <w:color w:val="000000"/>
                <w:kern w:val="0"/>
              </w:rPr>
              <w:t>鹏</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山东大学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16:40-16:55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原位瘤外</w:t>
            </w:r>
            <w:proofErr w:type="gramStart"/>
            <w:r>
              <w:rPr>
                <w:rFonts w:eastAsia="仿宋"/>
                <w:b/>
                <w:bCs/>
                <w:color w:val="000000"/>
                <w:kern w:val="0"/>
              </w:rPr>
              <w:t>泌</w:t>
            </w:r>
            <w:proofErr w:type="gramEnd"/>
            <w:r>
              <w:rPr>
                <w:rFonts w:eastAsia="仿宋"/>
                <w:b/>
                <w:bCs/>
                <w:color w:val="000000"/>
                <w:kern w:val="0"/>
              </w:rPr>
              <w:t>体在抑制肿瘤转移中的应用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解晓东</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闽江学院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16:55-17:10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缓释</w:t>
            </w:r>
            <w:r>
              <w:rPr>
                <w:rFonts w:eastAsia="仿宋"/>
                <w:b/>
                <w:bCs/>
                <w:color w:val="000000"/>
                <w:kern w:val="0"/>
              </w:rPr>
              <w:t>β</w:t>
            </w:r>
            <w:r>
              <w:rPr>
                <w:rFonts w:eastAsia="仿宋"/>
                <w:b/>
                <w:bCs/>
                <w:color w:val="000000"/>
                <w:kern w:val="0"/>
              </w:rPr>
              <w:t>烟酰胺单核苷酸微球构建及其抗化疗致骨髓</w:t>
            </w:r>
            <w:proofErr w:type="gramStart"/>
            <w:r>
              <w:rPr>
                <w:rFonts w:eastAsia="仿宋"/>
                <w:b/>
                <w:bCs/>
                <w:color w:val="000000"/>
                <w:kern w:val="0"/>
              </w:rPr>
              <w:t>抑</w:t>
            </w:r>
            <w:proofErr w:type="gramEnd"/>
            <w:r>
              <w:rPr>
                <w:rFonts w:eastAsia="仿宋"/>
                <w:b/>
                <w:bCs/>
                <w:color w:val="000000"/>
                <w:kern w:val="0"/>
              </w:rPr>
              <w:t>保护效应及分子机制研究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余</w:t>
            </w:r>
            <w:r>
              <w:rPr>
                <w:rFonts w:eastAsia="仿宋"/>
                <w:b/>
                <w:bCs/>
                <w:color w:val="000000"/>
                <w:kern w:val="0"/>
              </w:rPr>
              <w:t xml:space="preserve"> </w:t>
            </w:r>
            <w:proofErr w:type="gramStart"/>
            <w:r>
              <w:rPr>
                <w:rFonts w:eastAsia="仿宋"/>
                <w:b/>
                <w:bCs/>
                <w:color w:val="000000"/>
                <w:kern w:val="0"/>
              </w:rPr>
              <w:t>彬</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绵阳市中心医院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丁利副教授、李媛媛副教授</w:t>
            </w: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17:10-17:18</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基于芦荟源性纳米囊泡的</w:t>
            </w:r>
            <w:r>
              <w:rPr>
                <w:rFonts w:eastAsia="仿宋"/>
                <w:b/>
                <w:bCs/>
                <w:color w:val="000000"/>
                <w:kern w:val="0"/>
              </w:rPr>
              <w:t>π-π</w:t>
            </w:r>
            <w:r>
              <w:rPr>
                <w:rFonts w:eastAsia="仿宋"/>
                <w:b/>
                <w:bCs/>
                <w:color w:val="000000"/>
                <w:kern w:val="0"/>
              </w:rPr>
              <w:t>堆叠药物共传递用于乳腺癌的靶</w:t>
            </w:r>
            <w:proofErr w:type="gramStart"/>
            <w:r>
              <w:rPr>
                <w:rFonts w:eastAsia="仿宋"/>
                <w:b/>
                <w:bCs/>
                <w:color w:val="000000"/>
                <w:kern w:val="0"/>
              </w:rPr>
              <w:t>向治疗</w:t>
            </w:r>
            <w:proofErr w:type="gramEnd"/>
            <w:r>
              <w:rPr>
                <w:rFonts w:eastAsia="仿宋"/>
                <w:b/>
                <w:bCs/>
                <w:color w:val="000000"/>
                <w:kern w:val="0"/>
              </w:rPr>
              <w:t>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曾鲁鹏</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福建医科大学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17:18-17:26</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线粒体靶</w:t>
            </w:r>
            <w:proofErr w:type="gramStart"/>
            <w:r>
              <w:rPr>
                <w:rFonts w:eastAsia="仿宋"/>
                <w:b/>
                <w:bCs/>
                <w:color w:val="000000"/>
                <w:kern w:val="0"/>
              </w:rPr>
              <w:t>向药物</w:t>
            </w:r>
            <w:proofErr w:type="gramEnd"/>
            <w:r>
              <w:rPr>
                <w:rFonts w:eastAsia="仿宋"/>
                <w:b/>
                <w:bCs/>
                <w:color w:val="000000"/>
                <w:kern w:val="0"/>
              </w:rPr>
              <w:t>递送系统干预脂质代谢克服肝内胆管癌耐药的研究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段</w:t>
            </w:r>
            <w:r>
              <w:rPr>
                <w:rFonts w:eastAsia="仿宋"/>
                <w:b/>
                <w:bCs/>
                <w:color w:val="000000"/>
                <w:kern w:val="0"/>
              </w:rPr>
              <w:t xml:space="preserve"> </w:t>
            </w:r>
            <w:proofErr w:type="gramStart"/>
            <w:r>
              <w:rPr>
                <w:rFonts w:eastAsia="仿宋"/>
                <w:b/>
                <w:bCs/>
                <w:color w:val="000000"/>
                <w:kern w:val="0"/>
              </w:rPr>
              <w:t>诣</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17:26-17:38</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基于仿生纳米凝胶复合系统克服乳腺癌耐药机制研究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w:t>
            </w:r>
            <w:r>
              <w:rPr>
                <w:rFonts w:eastAsia="仿宋"/>
                <w:b/>
                <w:bCs/>
                <w:color w:val="000000"/>
                <w:kern w:val="0"/>
              </w:rPr>
              <w:t xml:space="preserve"> </w:t>
            </w:r>
            <w:proofErr w:type="gramStart"/>
            <w:r>
              <w:rPr>
                <w:rFonts w:eastAsia="仿宋"/>
                <w:b/>
                <w:bCs/>
                <w:color w:val="000000"/>
                <w:kern w:val="0"/>
              </w:rPr>
              <w:t>斌</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17:38-17:46</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可注射凝胶治疗过敏性鼻炎的研究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戴</w:t>
            </w:r>
            <w:r>
              <w:rPr>
                <w:rFonts w:eastAsia="仿宋"/>
                <w:b/>
                <w:bCs/>
                <w:color w:val="000000"/>
                <w:kern w:val="0"/>
              </w:rPr>
              <w:t xml:space="preserve"> </w:t>
            </w:r>
            <w:r>
              <w:rPr>
                <w:rFonts w:eastAsia="仿宋"/>
                <w:b/>
                <w:bCs/>
                <w:color w:val="000000"/>
                <w:kern w:val="0"/>
              </w:rPr>
              <w:t>利</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 xml:space="preserve">2 </w:t>
            </w:r>
            <w:r>
              <w:rPr>
                <w:rFonts w:eastAsia="仿宋"/>
                <w:b/>
                <w:bCs/>
                <w:color w:val="000000"/>
                <w:kern w:val="0"/>
              </w:rPr>
              <w:t>：肿瘤耐药的精准治疗</w:t>
            </w:r>
            <w:r>
              <w:rPr>
                <w:rFonts w:eastAsia="仿宋"/>
                <w:b/>
                <w:bCs/>
                <w:color w:val="000000"/>
                <w:kern w:val="0"/>
              </w:rPr>
              <w:t xml:space="preserve"> </w:t>
            </w:r>
            <w:r>
              <w:rPr>
                <w:rFonts w:eastAsia="仿宋"/>
                <w:b/>
                <w:bCs/>
                <w:color w:val="000000"/>
                <w:kern w:val="0"/>
              </w:rPr>
              <w:t>休闲楼</w:t>
            </w:r>
            <w:r>
              <w:rPr>
                <w:rFonts w:eastAsia="仿宋"/>
                <w:b/>
                <w:bCs/>
                <w:color w:val="000000"/>
                <w:kern w:val="0"/>
              </w:rPr>
              <w:t>(</w:t>
            </w:r>
            <w:r>
              <w:rPr>
                <w:rFonts w:eastAsia="仿宋"/>
                <w:b/>
                <w:bCs/>
                <w:color w:val="000000"/>
                <w:kern w:val="0"/>
              </w:rPr>
              <w:t>宴会中心</w:t>
            </w:r>
            <w:r>
              <w:rPr>
                <w:rFonts w:eastAsia="仿宋"/>
                <w:b/>
                <w:bCs/>
                <w:color w:val="000000"/>
                <w:kern w:val="0"/>
              </w:rPr>
              <w:t xml:space="preserve">) 3F </w:t>
            </w:r>
            <w:proofErr w:type="gramStart"/>
            <w:r>
              <w:rPr>
                <w:rFonts w:eastAsia="仿宋"/>
                <w:b/>
                <w:bCs/>
                <w:color w:val="000000"/>
                <w:kern w:val="0"/>
              </w:rPr>
              <w:t>向海厅</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27</w:t>
            </w:r>
            <w:r>
              <w:rPr>
                <w:rFonts w:eastAsia="仿宋"/>
                <w:b/>
                <w:bCs/>
                <w:color w:val="FFFFFF"/>
                <w:kern w:val="0"/>
              </w:rPr>
              <w:t>日上</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张振中</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、李方圆</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8:30-8:50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纳米药物</w:t>
            </w:r>
            <w:r>
              <w:rPr>
                <w:rFonts w:eastAsia="仿宋"/>
                <w:b/>
                <w:bCs/>
                <w:color w:val="000000"/>
                <w:kern w:val="0"/>
              </w:rPr>
              <w:t>-</w:t>
            </w:r>
            <w:r>
              <w:rPr>
                <w:rFonts w:eastAsia="仿宋"/>
                <w:b/>
                <w:bCs/>
                <w:color w:val="000000"/>
                <w:kern w:val="0"/>
              </w:rPr>
              <w:t>克服肿瘤免疫治疗耐受新策略</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李亚平</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中国科学院上海药物所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8:50-9:10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基于智能分子桥接的核酸药物递送研究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孙敏捷</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中国药科大学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9:10-9:30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生命感知与探针调控</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凌代舜</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9:30-9:50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微波响应材料与肿瘤治疗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孟宪伟</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中国科学院理化技术研究所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9:50-10:10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基于纳米级金属有机骨架的药物递送研究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田</w:t>
            </w:r>
            <w:r>
              <w:rPr>
                <w:rFonts w:eastAsia="仿宋"/>
                <w:b/>
                <w:bCs/>
                <w:color w:val="000000"/>
                <w:kern w:val="0"/>
              </w:rPr>
              <w:t xml:space="preserve"> </w:t>
            </w:r>
            <w:r>
              <w:rPr>
                <w:rFonts w:eastAsia="仿宋"/>
                <w:b/>
                <w:bCs/>
                <w:color w:val="000000"/>
                <w:kern w:val="0"/>
              </w:rPr>
              <w:t>间</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武汉大学药学院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10:10-10:25</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姚燕丹</w:t>
            </w:r>
            <w:r>
              <w:rPr>
                <w:rFonts w:eastAsia="仿宋"/>
                <w:b/>
                <w:bCs/>
                <w:color w:val="000000"/>
                <w:kern w:val="0"/>
              </w:rPr>
              <w:t xml:space="preserve"> </w:t>
            </w:r>
            <w:r>
              <w:rPr>
                <w:rFonts w:eastAsia="仿宋"/>
                <w:b/>
                <w:bCs/>
                <w:color w:val="000000"/>
                <w:kern w:val="0"/>
              </w:rPr>
              <w:t>教授、孙敏捷</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10:25-10:45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纳米催化系统增强抗肿瘤药物的瘤内传递与治疗研究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高大威</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燕山大学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10:45-11:05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肝癌治疗新策略的探索研究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存</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上海市肿瘤研究所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11:05-11:25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离子响应型纳米探针</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李方圆</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上海交通大学医学院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11:25-11:45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超声</w:t>
            </w:r>
            <w:proofErr w:type="gramStart"/>
            <w:r>
              <w:rPr>
                <w:rFonts w:eastAsia="仿宋"/>
                <w:b/>
                <w:bCs/>
                <w:color w:val="000000"/>
                <w:kern w:val="0"/>
              </w:rPr>
              <w:t>介导药物</w:t>
            </w:r>
            <w:proofErr w:type="gramEnd"/>
            <w:r>
              <w:rPr>
                <w:rFonts w:eastAsia="仿宋"/>
                <w:b/>
                <w:bCs/>
                <w:color w:val="000000"/>
                <w:kern w:val="0"/>
              </w:rPr>
              <w:t>递送治疗肿瘤</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孙</w:t>
            </w:r>
            <w:r>
              <w:rPr>
                <w:rFonts w:eastAsia="仿宋"/>
                <w:b/>
                <w:bCs/>
                <w:color w:val="000000"/>
                <w:kern w:val="0"/>
              </w:rPr>
              <w:t xml:space="preserve"> </w:t>
            </w:r>
            <w:r>
              <w:rPr>
                <w:rFonts w:eastAsia="仿宋"/>
                <w:b/>
                <w:bCs/>
                <w:color w:val="000000"/>
                <w:kern w:val="0"/>
              </w:rPr>
              <w:t>颖</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上海市肿瘤研究所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11:45-12:05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脂质纳米载体设计及其在</w:t>
            </w:r>
            <w:r>
              <w:rPr>
                <w:rFonts w:eastAsia="仿宋"/>
                <w:b/>
                <w:bCs/>
                <w:color w:val="000000"/>
                <w:kern w:val="0"/>
              </w:rPr>
              <w:t>RNA</w:t>
            </w:r>
            <w:r>
              <w:rPr>
                <w:rFonts w:eastAsia="仿宋"/>
                <w:b/>
                <w:bCs/>
                <w:color w:val="000000"/>
                <w:kern w:val="0"/>
              </w:rPr>
              <w:t>药物研发的探索</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章雪晴</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5000" w:type="pct"/>
            <w:gridSpan w:val="4"/>
            <w:tcBorders>
              <w:top w:val="single" w:sz="4" w:space="0" w:color="auto"/>
              <w:bottom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000000"/>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3</w:t>
            </w:r>
            <w:r>
              <w:rPr>
                <w:rFonts w:eastAsia="仿宋"/>
                <w:b/>
                <w:bCs/>
                <w:color w:val="000000"/>
                <w:kern w:val="0"/>
              </w:rPr>
              <w:t>：智能药物前沿与转化</w:t>
            </w:r>
            <w:r>
              <w:rPr>
                <w:rFonts w:eastAsia="仿宋"/>
                <w:b/>
                <w:bCs/>
                <w:color w:val="000000"/>
                <w:kern w:val="0"/>
              </w:rPr>
              <w:t xml:space="preserve">  </w:t>
            </w:r>
            <w:proofErr w:type="gramStart"/>
            <w:r>
              <w:rPr>
                <w:rFonts w:eastAsia="仿宋"/>
                <w:b/>
                <w:bCs/>
                <w:color w:val="000000"/>
                <w:kern w:val="0"/>
              </w:rPr>
              <w:t>大堂楼</w:t>
            </w:r>
            <w:proofErr w:type="gramEnd"/>
            <w:r>
              <w:rPr>
                <w:rFonts w:eastAsia="仿宋"/>
                <w:b/>
                <w:bCs/>
                <w:color w:val="000000"/>
                <w:kern w:val="0"/>
              </w:rPr>
              <w:t>(</w:t>
            </w:r>
            <w:r>
              <w:rPr>
                <w:rFonts w:eastAsia="仿宋"/>
                <w:b/>
                <w:bCs/>
                <w:color w:val="000000"/>
                <w:kern w:val="0"/>
              </w:rPr>
              <w:t>主楼</w:t>
            </w:r>
            <w:r>
              <w:rPr>
                <w:rFonts w:eastAsia="仿宋"/>
                <w:b/>
                <w:bCs/>
                <w:color w:val="000000"/>
                <w:kern w:val="0"/>
              </w:rPr>
              <w:t xml:space="preserve">) 2F </w:t>
            </w:r>
            <w:r>
              <w:rPr>
                <w:rFonts w:eastAsia="仿宋"/>
                <w:b/>
                <w:bCs/>
                <w:color w:val="000000"/>
                <w:kern w:val="0"/>
              </w:rPr>
              <w:t>新都厅</w:t>
            </w: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000000"/>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000000"/>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26</w:t>
            </w:r>
            <w:r>
              <w:rPr>
                <w:rFonts w:eastAsia="仿宋"/>
                <w:b/>
                <w:bCs/>
                <w:color w:val="FFFFFF"/>
                <w:kern w:val="0"/>
              </w:rPr>
              <w:t>日下</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刘培峰</w:t>
            </w:r>
            <w:r>
              <w:rPr>
                <w:rFonts w:eastAsia="仿宋"/>
                <w:b/>
                <w:bCs/>
                <w:color w:val="000000"/>
                <w:kern w:val="0"/>
              </w:rPr>
              <w:t xml:space="preserve"> </w:t>
            </w:r>
            <w:r>
              <w:rPr>
                <w:rFonts w:eastAsia="仿宋"/>
                <w:b/>
                <w:bCs/>
                <w:color w:val="000000"/>
                <w:kern w:val="0"/>
              </w:rPr>
              <w:t>教授、仰大勇</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000000"/>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13:30-13:55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细胞原基仿生协同诊疗系统</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谢海燕</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13:55-14:20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新型肝细胞特异性纳米对比剂研究</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樊海明</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西北大学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14:20-14:45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生物医用材料在抗器官移植排斥中的应用研究</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孙天盟</w:t>
            </w:r>
            <w:proofErr w:type="gramEnd"/>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吉林大学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14:45-15:10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调控肿瘤代谢网络的</w:t>
            </w:r>
            <w:proofErr w:type="gramStart"/>
            <w:r>
              <w:rPr>
                <w:rFonts w:eastAsia="仿宋"/>
                <w:b/>
                <w:bCs/>
                <w:color w:val="000000"/>
                <w:kern w:val="0"/>
              </w:rPr>
              <w:t>药物递释策略</w:t>
            </w:r>
            <w:proofErr w:type="gramEnd"/>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蒋</w:t>
            </w:r>
            <w:proofErr w:type="gramEnd"/>
            <w:r>
              <w:rPr>
                <w:rFonts w:eastAsia="仿宋"/>
                <w:b/>
                <w:bCs/>
                <w:color w:val="000000"/>
                <w:kern w:val="0"/>
              </w:rPr>
              <w:t xml:space="preserve"> </w:t>
            </w:r>
            <w:r>
              <w:rPr>
                <w:rFonts w:eastAsia="仿宋"/>
                <w:b/>
                <w:bCs/>
                <w:color w:val="000000"/>
                <w:kern w:val="0"/>
              </w:rPr>
              <w:t>晨</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15:10-15:25</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黄永焯</w:t>
            </w:r>
            <w:r>
              <w:rPr>
                <w:rFonts w:eastAsia="仿宋"/>
                <w:b/>
                <w:bCs/>
                <w:color w:val="000000"/>
                <w:kern w:val="0"/>
              </w:rPr>
              <w:t xml:space="preserve"> </w:t>
            </w:r>
            <w:r>
              <w:rPr>
                <w:rFonts w:eastAsia="仿宋"/>
                <w:b/>
                <w:bCs/>
                <w:color w:val="000000"/>
                <w:kern w:val="0"/>
              </w:rPr>
              <w:t>教授、程义云</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15:25-15:50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辅酶基组织黏合剂的研究进展</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刘文广</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天津大学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15:50-16:15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高分子载体材料在药物递送中的研究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周绍兵</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西南交通大学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16:15-16:40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靶向性白蛋白纳米药物研究</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陈华兵</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苏州大学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16:40-17:05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智能多肽纳米药物抗肿瘤研究</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刘鉴峰</w:t>
            </w:r>
            <w:proofErr w:type="gramEnd"/>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中国医学科学院北京协和医学院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17:05-17:30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智能肿瘤疫苗研究新进展</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杨</w:t>
            </w:r>
            <w:r>
              <w:rPr>
                <w:rFonts w:eastAsia="仿宋"/>
                <w:b/>
                <w:bCs/>
                <w:color w:val="000000"/>
                <w:kern w:val="0"/>
              </w:rPr>
              <w:t xml:space="preserve"> </w:t>
            </w:r>
            <w:r>
              <w:rPr>
                <w:rFonts w:eastAsia="仿宋"/>
                <w:b/>
                <w:bCs/>
                <w:color w:val="000000"/>
                <w:kern w:val="0"/>
              </w:rPr>
              <w:t>勇</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中国药科大学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17:30-18:00</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报告讨论、互动答疑</w:t>
            </w:r>
          </w:p>
        </w:tc>
      </w:tr>
      <w:tr w:rsidR="001032D5" w:rsidTr="00FE1974">
        <w:trPr>
          <w:trHeight w:val="567"/>
        </w:trPr>
        <w:tc>
          <w:tcPr>
            <w:tcW w:w="5000" w:type="pct"/>
            <w:gridSpan w:val="4"/>
            <w:tcBorders>
              <w:top w:val="single" w:sz="4" w:space="0" w:color="auto"/>
              <w:bottom w:val="single" w:sz="4" w:space="0" w:color="auto"/>
              <w:right w:val="nil"/>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lastRenderedPageBreak/>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3</w:t>
            </w:r>
            <w:r>
              <w:rPr>
                <w:rFonts w:eastAsia="仿宋"/>
                <w:b/>
                <w:bCs/>
                <w:color w:val="000000"/>
                <w:kern w:val="0"/>
              </w:rPr>
              <w:t>：智能药物前沿与转化</w:t>
            </w:r>
            <w:r>
              <w:rPr>
                <w:rFonts w:eastAsia="仿宋"/>
                <w:b/>
                <w:bCs/>
                <w:color w:val="000000"/>
                <w:kern w:val="0"/>
              </w:rPr>
              <w:t xml:space="preserve">  </w:t>
            </w:r>
            <w:proofErr w:type="gramStart"/>
            <w:r>
              <w:rPr>
                <w:rFonts w:eastAsia="仿宋"/>
                <w:b/>
                <w:bCs/>
                <w:color w:val="000000"/>
                <w:kern w:val="0"/>
              </w:rPr>
              <w:t>大堂楼</w:t>
            </w:r>
            <w:proofErr w:type="gramEnd"/>
            <w:r>
              <w:rPr>
                <w:rFonts w:eastAsia="仿宋"/>
                <w:b/>
                <w:bCs/>
                <w:color w:val="000000"/>
                <w:kern w:val="0"/>
              </w:rPr>
              <w:t>(</w:t>
            </w:r>
            <w:r>
              <w:rPr>
                <w:rFonts w:eastAsia="仿宋"/>
                <w:b/>
                <w:bCs/>
                <w:color w:val="000000"/>
                <w:kern w:val="0"/>
              </w:rPr>
              <w:t>主楼</w:t>
            </w:r>
            <w:r>
              <w:rPr>
                <w:rFonts w:eastAsia="仿宋"/>
                <w:b/>
                <w:bCs/>
                <w:color w:val="000000"/>
                <w:kern w:val="0"/>
              </w:rPr>
              <w:t xml:space="preserve">) 2F </w:t>
            </w:r>
            <w:r>
              <w:rPr>
                <w:rFonts w:eastAsia="仿宋"/>
                <w:b/>
                <w:bCs/>
                <w:color w:val="000000"/>
                <w:kern w:val="0"/>
              </w:rPr>
              <w:t>新都厅</w:t>
            </w: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27</w:t>
            </w:r>
            <w:r>
              <w:rPr>
                <w:rFonts w:eastAsia="仿宋"/>
                <w:b/>
                <w:bCs/>
                <w:color w:val="FFFFFF"/>
                <w:kern w:val="0"/>
              </w:rPr>
              <w:t>日上</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刘培峰</w:t>
            </w:r>
            <w:r>
              <w:rPr>
                <w:rFonts w:eastAsia="仿宋"/>
                <w:b/>
                <w:bCs/>
                <w:color w:val="000000"/>
                <w:kern w:val="0"/>
              </w:rPr>
              <w:t xml:space="preserve"> </w:t>
            </w:r>
            <w:r>
              <w:rPr>
                <w:rFonts w:eastAsia="仿宋"/>
                <w:b/>
                <w:bCs/>
                <w:color w:val="000000"/>
                <w:kern w:val="0"/>
              </w:rPr>
              <w:t>教授、王雪梅</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8:30-8:55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一类细胞代谢重激活抗肿瘤新疗法</w:t>
            </w:r>
          </w:p>
        </w:tc>
        <w:tc>
          <w:tcPr>
            <w:tcW w:w="629" w:type="pct"/>
            <w:tcBorders>
              <w:top w:val="single" w:sz="4" w:space="0" w:color="auto"/>
              <w:left w:val="single" w:sz="4" w:space="0" w:color="000000"/>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步文博</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8:55-9:20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生物材料助力医药创新</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刘庄</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苏州大学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9:20-9:45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外场响应智能材料设计</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刘惠玉</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北京化工大学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9:45-10:10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Advanced/Small</w:t>
            </w:r>
            <w:r>
              <w:rPr>
                <w:rFonts w:eastAsia="仿宋"/>
                <w:b/>
                <w:bCs/>
                <w:color w:val="000000"/>
                <w:kern w:val="0"/>
              </w:rPr>
              <w:t>家族期刊的药学论文发表</w:t>
            </w:r>
          </w:p>
        </w:tc>
        <w:tc>
          <w:tcPr>
            <w:tcW w:w="629" w:type="pct"/>
            <w:tcBorders>
              <w:top w:val="single" w:sz="4" w:space="0" w:color="auto"/>
              <w:left w:val="single" w:sz="4" w:space="0" w:color="000000"/>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温</w:t>
            </w:r>
            <w:r>
              <w:rPr>
                <w:rFonts w:eastAsia="仿宋"/>
                <w:b/>
                <w:bCs/>
                <w:color w:val="000000"/>
                <w:kern w:val="0"/>
              </w:rPr>
              <w:t xml:space="preserve"> </w:t>
            </w:r>
            <w:proofErr w:type="gramStart"/>
            <w:r>
              <w:rPr>
                <w:rFonts w:eastAsia="仿宋"/>
                <w:b/>
                <w:bCs/>
                <w:color w:val="000000"/>
                <w:kern w:val="0"/>
              </w:rPr>
              <w:t>茜</w:t>
            </w:r>
            <w:proofErr w:type="gramEnd"/>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Wiley</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10:10-10:25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仰</w:t>
            </w:r>
            <w:proofErr w:type="gramEnd"/>
            <w:r>
              <w:rPr>
                <w:rFonts w:eastAsia="仿宋"/>
                <w:b/>
                <w:bCs/>
                <w:color w:val="000000"/>
                <w:kern w:val="0"/>
              </w:rPr>
              <w:t>大勇</w:t>
            </w:r>
            <w:r>
              <w:rPr>
                <w:rFonts w:eastAsia="仿宋"/>
                <w:b/>
                <w:bCs/>
                <w:color w:val="000000"/>
                <w:kern w:val="0"/>
              </w:rPr>
              <w:t xml:space="preserve"> </w:t>
            </w:r>
            <w:r>
              <w:rPr>
                <w:rFonts w:eastAsia="仿宋"/>
                <w:b/>
                <w:bCs/>
                <w:color w:val="000000"/>
                <w:kern w:val="0"/>
              </w:rPr>
              <w:t>教授、汤朝晖</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10:25-10:50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血管阻断剂纳米药物及肿瘤靶</w:t>
            </w:r>
            <w:proofErr w:type="gramStart"/>
            <w:r>
              <w:rPr>
                <w:rFonts w:eastAsia="仿宋"/>
                <w:b/>
                <w:bCs/>
                <w:color w:val="000000"/>
                <w:kern w:val="0"/>
              </w:rPr>
              <w:t>向药物</w:t>
            </w:r>
            <w:proofErr w:type="gramEnd"/>
            <w:r>
              <w:rPr>
                <w:rFonts w:eastAsia="仿宋"/>
                <w:b/>
                <w:bCs/>
                <w:color w:val="000000"/>
                <w:kern w:val="0"/>
              </w:rPr>
              <w:t>递送</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汤朝晖</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中科院长春应用化学研究所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10:50-11:15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液液相分离材料用于口服药物递送</w:t>
            </w:r>
          </w:p>
        </w:tc>
        <w:tc>
          <w:tcPr>
            <w:tcW w:w="629" w:type="pct"/>
            <w:tcBorders>
              <w:top w:val="single" w:sz="4" w:space="0" w:color="auto"/>
              <w:left w:val="single" w:sz="4" w:space="0" w:color="000000"/>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kern w:val="0"/>
              </w:rPr>
            </w:pPr>
            <w:r>
              <w:rPr>
                <w:rFonts w:eastAsia="仿宋"/>
                <w:b/>
                <w:bCs/>
                <w:kern w:val="0"/>
              </w:rPr>
              <w:t>边黎明</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华南理工大学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11:15-11:40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精密蛋白检测技术及药物靶点开发</w:t>
            </w:r>
          </w:p>
        </w:tc>
        <w:tc>
          <w:tcPr>
            <w:tcW w:w="629"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kern w:val="0"/>
              </w:rPr>
            </w:pPr>
            <w:r>
              <w:rPr>
                <w:rFonts w:eastAsia="仿宋"/>
                <w:b/>
                <w:bCs/>
                <w:kern w:val="0"/>
              </w:rPr>
              <w:t>丁显廷</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11:40-12:05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细胞骨架工程化</w:t>
            </w:r>
          </w:p>
        </w:tc>
        <w:tc>
          <w:tcPr>
            <w:tcW w:w="629" w:type="pct"/>
            <w:tcBorders>
              <w:top w:val="single" w:sz="4" w:space="0" w:color="auto"/>
              <w:left w:val="single" w:sz="4" w:space="0" w:color="000000"/>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w:t>
            </w:r>
            <w:r>
              <w:rPr>
                <w:rFonts w:eastAsia="仿宋"/>
                <w:b/>
                <w:bCs/>
                <w:color w:val="000000"/>
                <w:kern w:val="0"/>
              </w:rPr>
              <w:t xml:space="preserve"> </w:t>
            </w:r>
            <w:r>
              <w:rPr>
                <w:rFonts w:eastAsia="仿宋"/>
                <w:b/>
                <w:bCs/>
                <w:color w:val="000000"/>
                <w:kern w:val="0"/>
              </w:rPr>
              <w:t>颖</w:t>
            </w:r>
          </w:p>
        </w:tc>
        <w:tc>
          <w:tcPr>
            <w:tcW w:w="1407"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国家纳米科学中心</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4</w:t>
            </w:r>
            <w:r>
              <w:rPr>
                <w:rFonts w:eastAsia="仿宋"/>
                <w:b/>
                <w:bCs/>
                <w:color w:val="000000"/>
                <w:kern w:val="0"/>
              </w:rPr>
              <w:t>：智能荧光成像及应用</w:t>
            </w:r>
            <w:r>
              <w:rPr>
                <w:rFonts w:eastAsia="仿宋"/>
                <w:b/>
                <w:bCs/>
                <w:color w:val="000000"/>
                <w:kern w:val="0"/>
              </w:rPr>
              <w:t xml:space="preserve">  </w:t>
            </w:r>
            <w:r>
              <w:rPr>
                <w:rFonts w:eastAsia="仿宋"/>
                <w:b/>
                <w:bCs/>
                <w:color w:val="000000"/>
                <w:kern w:val="0"/>
              </w:rPr>
              <w:t>会议楼</w:t>
            </w:r>
            <w:r>
              <w:rPr>
                <w:rFonts w:eastAsia="仿宋"/>
                <w:b/>
                <w:bCs/>
                <w:color w:val="000000"/>
                <w:kern w:val="0"/>
              </w:rPr>
              <w:t xml:space="preserve"> 2F </w:t>
            </w:r>
            <w:r>
              <w:rPr>
                <w:rFonts w:eastAsia="仿宋"/>
                <w:b/>
                <w:bCs/>
                <w:color w:val="000000"/>
                <w:kern w:val="0"/>
              </w:rPr>
              <w:t>神鹿厅</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000000"/>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26</w:t>
            </w:r>
            <w:r>
              <w:rPr>
                <w:rFonts w:eastAsia="仿宋"/>
                <w:b/>
                <w:bCs/>
                <w:color w:val="FFFFFF"/>
                <w:kern w:val="0"/>
              </w:rPr>
              <w:t>日下</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田阳</w:t>
            </w:r>
            <w:r>
              <w:rPr>
                <w:rFonts w:eastAsia="仿宋"/>
                <w:b/>
                <w:bCs/>
                <w:color w:val="000000"/>
                <w:kern w:val="0"/>
              </w:rPr>
              <w:t xml:space="preserve"> </w:t>
            </w:r>
            <w:r>
              <w:rPr>
                <w:rFonts w:eastAsia="仿宋"/>
                <w:b/>
                <w:bCs/>
                <w:color w:val="000000"/>
                <w:kern w:val="0"/>
              </w:rPr>
              <w:t>教授、谢立君</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13:30-13:50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细胞器</w:t>
            </w:r>
            <w:proofErr w:type="gramStart"/>
            <w:r>
              <w:rPr>
                <w:rFonts w:eastAsia="仿宋"/>
                <w:b/>
                <w:bCs/>
                <w:color w:val="000000"/>
                <w:kern w:val="0"/>
              </w:rPr>
              <w:t>形态超</w:t>
            </w:r>
            <w:proofErr w:type="gramEnd"/>
            <w:r>
              <w:rPr>
                <w:rFonts w:eastAsia="仿宋"/>
                <w:b/>
                <w:bCs/>
                <w:color w:val="000000"/>
                <w:kern w:val="0"/>
              </w:rPr>
              <w:t>分辨图像与药物筛选</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徐兆超</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中国科学院大连化学物理研究所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13:50-14:05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近红外二区生物医用</w:t>
            </w:r>
            <w:proofErr w:type="gramStart"/>
            <w:r>
              <w:rPr>
                <w:rFonts w:eastAsia="仿宋"/>
                <w:b/>
                <w:bCs/>
                <w:color w:val="000000"/>
                <w:kern w:val="0"/>
              </w:rPr>
              <w:t>光功能</w:t>
            </w:r>
            <w:proofErr w:type="gramEnd"/>
            <w:r>
              <w:rPr>
                <w:rFonts w:eastAsia="仿宋"/>
                <w:b/>
                <w:bCs/>
                <w:color w:val="000000"/>
                <w:kern w:val="0"/>
              </w:rPr>
              <w:t>纳米材料</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东</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深圳大学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14:05-14:20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温和与精准的荧光工具助力活</w:t>
            </w:r>
            <w:proofErr w:type="gramStart"/>
            <w:r>
              <w:rPr>
                <w:rFonts w:eastAsia="仿宋"/>
                <w:b/>
                <w:bCs/>
                <w:color w:val="000000"/>
                <w:kern w:val="0"/>
              </w:rPr>
              <w:t>细胞超</w:t>
            </w:r>
            <w:proofErr w:type="gramEnd"/>
            <w:r>
              <w:rPr>
                <w:rFonts w:eastAsia="仿宋"/>
                <w:b/>
                <w:bCs/>
                <w:color w:val="000000"/>
                <w:kern w:val="0"/>
              </w:rPr>
              <w:t>分辨成像时代</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陈知行</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14:20-14:35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代谢信号转导的时</w:t>
            </w:r>
            <w:r>
              <w:rPr>
                <w:rFonts w:eastAsia="仿宋"/>
                <w:b/>
                <w:bCs/>
                <w:color w:val="000000"/>
                <w:kern w:val="0"/>
              </w:rPr>
              <w:t>-</w:t>
            </w:r>
            <w:r>
              <w:rPr>
                <w:rFonts w:eastAsia="仿宋"/>
                <w:b/>
                <w:bCs/>
                <w:color w:val="000000"/>
                <w:kern w:val="0"/>
              </w:rPr>
              <w:t>空精准监测</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晶</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14:35-14:50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Deciphering Cell Signaling Kinetics: from Single Molecule to Network Dynamics</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w:t>
            </w:r>
            <w:r>
              <w:rPr>
                <w:rFonts w:eastAsia="仿宋"/>
                <w:b/>
                <w:bCs/>
                <w:color w:val="000000"/>
                <w:kern w:val="0"/>
              </w:rPr>
              <w:t xml:space="preserve"> </w:t>
            </w:r>
            <w:r>
              <w:rPr>
                <w:rFonts w:eastAsia="仿宋"/>
                <w:b/>
                <w:bCs/>
                <w:color w:val="000000"/>
                <w:kern w:val="0"/>
              </w:rPr>
              <w:t>贝</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北京大学未来技术学院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14:50-15:05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基于肠</w:t>
            </w:r>
            <w:r>
              <w:rPr>
                <w:rFonts w:eastAsia="仿宋"/>
                <w:b/>
                <w:bCs/>
                <w:color w:val="000000"/>
                <w:kern w:val="0"/>
              </w:rPr>
              <w:t>-</w:t>
            </w:r>
            <w:proofErr w:type="gramStart"/>
            <w:r>
              <w:rPr>
                <w:rFonts w:eastAsia="仿宋"/>
                <w:b/>
                <w:bCs/>
                <w:color w:val="000000"/>
                <w:kern w:val="0"/>
              </w:rPr>
              <w:t>脑轴的</w:t>
            </w:r>
            <w:proofErr w:type="gramEnd"/>
            <w:r>
              <w:rPr>
                <w:rFonts w:eastAsia="仿宋"/>
                <w:b/>
                <w:bCs/>
                <w:color w:val="000000"/>
                <w:kern w:val="0"/>
              </w:rPr>
              <w:t>无创诊疗策略研究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缪养宝</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四川省人民医院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15:05-15:25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徐兆超</w:t>
            </w:r>
            <w:proofErr w:type="gramEnd"/>
            <w:r>
              <w:rPr>
                <w:rFonts w:eastAsia="仿宋"/>
                <w:b/>
                <w:bCs/>
                <w:color w:val="000000"/>
                <w:kern w:val="0"/>
              </w:rPr>
              <w:t xml:space="preserve"> </w:t>
            </w:r>
            <w:r>
              <w:rPr>
                <w:rFonts w:eastAsia="仿宋"/>
                <w:b/>
                <w:bCs/>
                <w:color w:val="000000"/>
                <w:kern w:val="0"/>
              </w:rPr>
              <w:t>教授、王东</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15:25-15:45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磷光分析</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吴</w:t>
            </w:r>
            <w:r>
              <w:rPr>
                <w:rFonts w:eastAsia="仿宋"/>
                <w:b/>
                <w:bCs/>
                <w:color w:val="000000"/>
                <w:kern w:val="0"/>
              </w:rPr>
              <w:t xml:space="preserve"> </w:t>
            </w:r>
            <w:r>
              <w:rPr>
                <w:rFonts w:eastAsia="仿宋"/>
                <w:b/>
                <w:bCs/>
                <w:color w:val="000000"/>
                <w:kern w:val="0"/>
              </w:rPr>
              <w:t>鹏</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15:45-16:05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一种新型的覆盖可见光和近红外区域的全波长荧光</w:t>
            </w:r>
            <w:proofErr w:type="gramStart"/>
            <w:r>
              <w:rPr>
                <w:rFonts w:eastAsia="仿宋"/>
                <w:b/>
                <w:bCs/>
                <w:color w:val="000000"/>
                <w:kern w:val="0"/>
              </w:rPr>
              <w:t>光笼结构</w:t>
            </w:r>
            <w:proofErr w:type="gramEnd"/>
            <w:r>
              <w:rPr>
                <w:rFonts w:eastAsia="仿宋"/>
                <w:b/>
                <w:bCs/>
                <w:color w:val="000000"/>
                <w:kern w:val="0"/>
              </w:rPr>
              <w:t>的研发</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谢立君</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福建省微生物研究所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16:05-16:20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智能分子探针与高分辨率可视化诊疗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齐</w:t>
            </w:r>
            <w:r>
              <w:rPr>
                <w:rFonts w:eastAsia="仿宋"/>
                <w:b/>
                <w:bCs/>
                <w:color w:val="000000"/>
                <w:kern w:val="0"/>
              </w:rPr>
              <w:t xml:space="preserve"> </w:t>
            </w:r>
            <w:r>
              <w:rPr>
                <w:rFonts w:eastAsia="仿宋"/>
                <w:b/>
                <w:bCs/>
                <w:color w:val="000000"/>
                <w:kern w:val="0"/>
              </w:rPr>
              <w:t>迹</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南开大学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16:20-16:35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光动诊疗新策略</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李明乐</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深圳大学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16:35-16:50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光</w:t>
            </w:r>
            <w:proofErr w:type="gramStart"/>
            <w:r>
              <w:rPr>
                <w:rFonts w:eastAsia="仿宋"/>
                <w:b/>
                <w:bCs/>
                <w:color w:val="000000"/>
                <w:kern w:val="0"/>
              </w:rPr>
              <w:t>声分子</w:t>
            </w:r>
            <w:proofErr w:type="gramEnd"/>
            <w:r>
              <w:rPr>
                <w:rFonts w:eastAsia="仿宋"/>
                <w:b/>
                <w:bCs/>
                <w:color w:val="000000"/>
                <w:kern w:val="0"/>
              </w:rPr>
              <w:t>增强造影的策略性设计</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w:t>
            </w:r>
            <w:r>
              <w:rPr>
                <w:rFonts w:eastAsia="仿宋"/>
                <w:b/>
                <w:bCs/>
                <w:color w:val="000000"/>
                <w:kern w:val="0"/>
              </w:rPr>
              <w:t xml:space="preserve"> </w:t>
            </w:r>
            <w:r>
              <w:rPr>
                <w:rFonts w:eastAsia="仿宋"/>
                <w:b/>
                <w:bCs/>
                <w:color w:val="000000"/>
                <w:kern w:val="0"/>
              </w:rPr>
              <w:t>念</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浙大</w:t>
            </w:r>
            <w:proofErr w:type="gramStart"/>
            <w:r>
              <w:rPr>
                <w:rFonts w:eastAsia="仿宋"/>
                <w:b/>
                <w:bCs/>
                <w:color w:val="000000"/>
                <w:kern w:val="0"/>
              </w:rPr>
              <w:t>一</w:t>
            </w:r>
            <w:proofErr w:type="gramEnd"/>
            <w:r>
              <w:rPr>
                <w:rFonts w:eastAsia="仿宋"/>
                <w:b/>
                <w:bCs/>
                <w:color w:val="000000"/>
                <w:kern w:val="0"/>
              </w:rPr>
              <w:t>附院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16:50-17:05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多阳离子单分子光动力诊疗光敏剂的设计</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高玉婷</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中国地质大学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17:05-17:15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结构靶向型近红外荧光染料及精准术中导航</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张玉涛</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17:15-17:25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肝脏缺血再灌注损伤相关生物标志物的荧光成像与诊疗一体化研究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刘继红</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17:25-17:35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激活型喹啉</w:t>
            </w:r>
            <w:proofErr w:type="gramStart"/>
            <w:r>
              <w:rPr>
                <w:rFonts w:eastAsia="仿宋"/>
                <w:b/>
                <w:bCs/>
                <w:color w:val="000000"/>
                <w:kern w:val="0"/>
              </w:rPr>
              <w:t>腈</w:t>
            </w:r>
            <w:proofErr w:type="gramEnd"/>
            <w:r>
              <w:rPr>
                <w:rFonts w:eastAsia="仿宋"/>
                <w:b/>
                <w:bCs/>
                <w:color w:val="000000"/>
                <w:kern w:val="0"/>
              </w:rPr>
              <w:t>荧光探针构建及生物检测应用研究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朱志荣</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17:35-17:45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活性氧响应型荧光与</w:t>
            </w:r>
            <w:proofErr w:type="gramStart"/>
            <w:r>
              <w:rPr>
                <w:rFonts w:eastAsia="仿宋"/>
                <w:b/>
                <w:bCs/>
                <w:color w:val="000000"/>
                <w:kern w:val="0"/>
              </w:rPr>
              <w:t>光声双模态</w:t>
            </w:r>
            <w:proofErr w:type="gramEnd"/>
            <w:r>
              <w:rPr>
                <w:rFonts w:eastAsia="仿宋"/>
                <w:b/>
                <w:bCs/>
                <w:color w:val="000000"/>
                <w:kern w:val="0"/>
              </w:rPr>
              <w:t>探针在动脉粥样硬化斑块成像中的应用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余倩倩</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17:45-17:55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FDA</w:t>
            </w:r>
            <w:r>
              <w:rPr>
                <w:rFonts w:eastAsia="仿宋"/>
                <w:b/>
                <w:bCs/>
                <w:color w:val="000000"/>
                <w:kern w:val="0"/>
              </w:rPr>
              <w:t>批准光敏染料的</w:t>
            </w:r>
            <w:r>
              <w:rPr>
                <w:rFonts w:eastAsia="仿宋"/>
                <w:b/>
                <w:bCs/>
                <w:color w:val="000000"/>
                <w:kern w:val="0"/>
              </w:rPr>
              <w:t>ROS</w:t>
            </w:r>
            <w:r>
              <w:rPr>
                <w:rFonts w:eastAsia="仿宋"/>
                <w:b/>
                <w:bCs/>
                <w:color w:val="000000"/>
                <w:kern w:val="0"/>
              </w:rPr>
              <w:t>光化学调控研究及光动力抗菌应用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颖</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4</w:t>
            </w:r>
            <w:r>
              <w:rPr>
                <w:rFonts w:eastAsia="仿宋"/>
                <w:b/>
                <w:bCs/>
                <w:color w:val="000000"/>
                <w:kern w:val="0"/>
              </w:rPr>
              <w:t>：智能荧光成像及应用</w:t>
            </w:r>
            <w:r>
              <w:rPr>
                <w:rFonts w:eastAsia="仿宋"/>
                <w:b/>
                <w:bCs/>
                <w:color w:val="000000"/>
                <w:kern w:val="0"/>
              </w:rPr>
              <w:t xml:space="preserve">  </w:t>
            </w:r>
            <w:r>
              <w:rPr>
                <w:rFonts w:eastAsia="仿宋"/>
                <w:b/>
                <w:bCs/>
                <w:color w:val="000000"/>
                <w:kern w:val="0"/>
              </w:rPr>
              <w:t>会议楼</w:t>
            </w:r>
            <w:r>
              <w:rPr>
                <w:rFonts w:eastAsia="仿宋"/>
                <w:b/>
                <w:bCs/>
                <w:color w:val="000000"/>
                <w:kern w:val="0"/>
              </w:rPr>
              <w:t xml:space="preserve"> 2F </w:t>
            </w:r>
            <w:r>
              <w:rPr>
                <w:rFonts w:eastAsia="仿宋"/>
                <w:b/>
                <w:bCs/>
                <w:color w:val="000000"/>
                <w:kern w:val="0"/>
              </w:rPr>
              <w:t>神鹿厅</w:t>
            </w: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lastRenderedPageBreak/>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27</w:t>
            </w:r>
            <w:r>
              <w:rPr>
                <w:rFonts w:eastAsia="仿宋"/>
                <w:b/>
                <w:bCs/>
                <w:color w:val="FFFFFF"/>
                <w:kern w:val="0"/>
              </w:rPr>
              <w:t>日上</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洪学传</w:t>
            </w:r>
            <w:r>
              <w:rPr>
                <w:rFonts w:eastAsia="仿宋"/>
                <w:b/>
                <w:bCs/>
                <w:color w:val="000000"/>
                <w:kern w:val="0"/>
              </w:rPr>
              <w:t xml:space="preserve"> </w:t>
            </w:r>
            <w:r>
              <w:rPr>
                <w:rFonts w:eastAsia="仿宋"/>
                <w:b/>
                <w:bCs/>
                <w:color w:val="000000"/>
                <w:kern w:val="0"/>
              </w:rPr>
              <w:t>教授、李平</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8:30-8:50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药物载体的可控构建、体内转运及临床与转化研究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王育才</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中国科学技术大学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8:50-9:10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氧杂</w:t>
            </w:r>
            <w:proofErr w:type="gramStart"/>
            <w:r>
              <w:rPr>
                <w:rFonts w:eastAsia="仿宋"/>
                <w:b/>
                <w:bCs/>
                <w:color w:val="000000"/>
                <w:kern w:val="0"/>
              </w:rPr>
              <w:t>蒽</w:t>
            </w:r>
            <w:proofErr w:type="gramEnd"/>
            <w:r>
              <w:rPr>
                <w:rFonts w:eastAsia="仿宋"/>
                <w:b/>
                <w:bCs/>
                <w:color w:val="000000"/>
                <w:kern w:val="0"/>
              </w:rPr>
              <w:t>类荧光染料结构调控及应用研究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袁</w:t>
            </w:r>
            <w:proofErr w:type="gramEnd"/>
            <w:r>
              <w:rPr>
                <w:rFonts w:eastAsia="仿宋"/>
                <w:b/>
                <w:bCs/>
                <w:color w:val="000000"/>
                <w:kern w:val="0"/>
              </w:rPr>
              <w:t xml:space="preserve"> </w:t>
            </w:r>
            <w:r>
              <w:rPr>
                <w:rFonts w:eastAsia="仿宋"/>
                <w:b/>
                <w:bCs/>
                <w:color w:val="000000"/>
                <w:kern w:val="0"/>
              </w:rPr>
              <w:t>林</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湖南大学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9:10-9:25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肿瘤光动力诊疗一体化研究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黄</w:t>
            </w:r>
            <w:r>
              <w:rPr>
                <w:rFonts w:eastAsia="仿宋"/>
                <w:b/>
                <w:bCs/>
                <w:color w:val="000000"/>
                <w:kern w:val="0"/>
              </w:rPr>
              <w:t xml:space="preserve">  </w:t>
            </w:r>
            <w:r>
              <w:rPr>
                <w:rFonts w:eastAsia="仿宋"/>
                <w:b/>
                <w:bCs/>
                <w:color w:val="000000"/>
                <w:kern w:val="0"/>
              </w:rPr>
              <w:t>鹏</w:t>
            </w:r>
            <w:r>
              <w:rPr>
                <w:rFonts w:eastAsia="仿宋"/>
                <w:b/>
                <w:bCs/>
                <w:color w:val="000000"/>
                <w:kern w:val="0"/>
              </w:rPr>
              <w:t xml:space="preserve"> </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深圳大学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9:25-9:40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 xml:space="preserve">　</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郭</w:t>
            </w:r>
            <w:proofErr w:type="gramEnd"/>
            <w:r>
              <w:rPr>
                <w:rFonts w:eastAsia="仿宋"/>
                <w:b/>
                <w:bCs/>
                <w:color w:val="000000"/>
                <w:kern w:val="0"/>
              </w:rPr>
              <w:t xml:space="preserve"> </w:t>
            </w:r>
            <w:proofErr w:type="gramStart"/>
            <w:r>
              <w:rPr>
                <w:rFonts w:eastAsia="仿宋"/>
                <w:b/>
                <w:bCs/>
                <w:color w:val="000000"/>
                <w:kern w:val="0"/>
              </w:rPr>
              <w:t>媛</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西北大学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9:40-9:55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面向抗肿瘤治疗的肿瘤微环境乳酸稳态重编程</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邓</w:t>
            </w:r>
            <w:proofErr w:type="gramEnd"/>
            <w:r>
              <w:rPr>
                <w:rFonts w:eastAsia="仿宋"/>
                <w:b/>
                <w:bCs/>
                <w:color w:val="000000"/>
                <w:kern w:val="0"/>
              </w:rPr>
              <w:t xml:space="preserve"> </w:t>
            </w:r>
            <w:r>
              <w:rPr>
                <w:rFonts w:eastAsia="仿宋"/>
                <w:b/>
                <w:bCs/>
                <w:color w:val="000000"/>
                <w:kern w:val="0"/>
              </w:rPr>
              <w:t>留</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9:55-10:10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荧光抗癌试剂触发副凋亡和</w:t>
            </w:r>
            <w:proofErr w:type="gramStart"/>
            <w:r>
              <w:rPr>
                <w:rFonts w:eastAsia="仿宋"/>
                <w:b/>
                <w:bCs/>
                <w:color w:val="000000"/>
                <w:kern w:val="0"/>
              </w:rPr>
              <w:t>铁死亡</w:t>
            </w:r>
            <w:proofErr w:type="gramEnd"/>
            <w:r>
              <w:rPr>
                <w:rFonts w:eastAsia="仿宋"/>
                <w:b/>
                <w:bCs/>
                <w:color w:val="000000"/>
                <w:kern w:val="0"/>
              </w:rPr>
              <w:t>用于胶质母细胞瘤的治疗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牛广乐</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北京理工大学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10:10-10:25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王育才</w:t>
            </w:r>
            <w:r>
              <w:rPr>
                <w:rFonts w:eastAsia="仿宋"/>
                <w:b/>
                <w:bCs/>
                <w:color w:val="000000"/>
                <w:kern w:val="0"/>
              </w:rPr>
              <w:t xml:space="preserve"> </w:t>
            </w:r>
            <w:r>
              <w:rPr>
                <w:rFonts w:eastAsia="仿宋"/>
                <w:b/>
                <w:bCs/>
                <w:color w:val="000000"/>
                <w:kern w:val="0"/>
              </w:rPr>
              <w:t>教授、袁林</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10:25-10:45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近红外光调控的</w:t>
            </w:r>
            <w:proofErr w:type="gramStart"/>
            <w:r>
              <w:rPr>
                <w:rFonts w:eastAsia="仿宋"/>
                <w:b/>
                <w:bCs/>
                <w:color w:val="000000"/>
                <w:kern w:val="0"/>
              </w:rPr>
              <w:t>铜死亡</w:t>
            </w:r>
            <w:proofErr w:type="gramEnd"/>
            <w:r>
              <w:rPr>
                <w:rFonts w:eastAsia="仿宋"/>
                <w:b/>
                <w:bCs/>
                <w:color w:val="000000"/>
                <w:kern w:val="0"/>
              </w:rPr>
              <w:t>激活用于抗肿瘤治疗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洪学传</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武汉大学</w:t>
            </w:r>
            <w:r>
              <w:rPr>
                <w:rFonts w:eastAsia="仿宋"/>
                <w:b/>
                <w:bCs/>
                <w:color w:val="000000"/>
                <w:kern w:val="0"/>
              </w:rPr>
              <w:t>/</w:t>
            </w:r>
            <w:r>
              <w:rPr>
                <w:rFonts w:eastAsia="仿宋"/>
                <w:b/>
                <w:bCs/>
                <w:color w:val="000000"/>
                <w:kern w:val="0"/>
              </w:rPr>
              <w:t>西藏大学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10:45-11:05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氧化应激相关生物标志物的原位荧光成像研究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李</w:t>
            </w:r>
            <w:r>
              <w:rPr>
                <w:rFonts w:eastAsia="仿宋"/>
                <w:b/>
                <w:bCs/>
                <w:color w:val="000000"/>
                <w:kern w:val="0"/>
              </w:rPr>
              <w:t xml:space="preserve"> </w:t>
            </w:r>
            <w:r>
              <w:rPr>
                <w:rFonts w:eastAsia="仿宋"/>
                <w:b/>
                <w:bCs/>
                <w:color w:val="000000"/>
                <w:kern w:val="0"/>
              </w:rPr>
              <w:t>平</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山东师范</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11:05-11:20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细胞衍生纳米生物材料及其在免疫治疗中的应用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汪</w:t>
            </w:r>
            <w:r>
              <w:rPr>
                <w:rFonts w:eastAsia="仿宋"/>
                <w:b/>
                <w:bCs/>
                <w:color w:val="000000"/>
                <w:kern w:val="0"/>
              </w:rPr>
              <w:t xml:space="preserve"> </w:t>
            </w:r>
            <w:r>
              <w:rPr>
                <w:rFonts w:eastAsia="仿宋"/>
                <w:b/>
                <w:bCs/>
                <w:color w:val="000000"/>
                <w:kern w:val="0"/>
              </w:rPr>
              <w:t>超</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苏州大学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11:20-11:35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w:t>
            </w:r>
            <w:proofErr w:type="gramStart"/>
            <w:r>
              <w:rPr>
                <w:rFonts w:eastAsia="仿宋"/>
                <w:b/>
                <w:bCs/>
                <w:color w:val="000000"/>
                <w:kern w:val="0"/>
              </w:rPr>
              <w:t>菁</w:t>
            </w:r>
            <w:proofErr w:type="gramEnd"/>
            <w:r>
              <w:rPr>
                <w:rFonts w:eastAsia="仿宋"/>
                <w:b/>
                <w:bCs/>
                <w:color w:val="000000"/>
                <w:kern w:val="0"/>
              </w:rPr>
              <w:t>类分子探针的活体成像分析</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林</w:t>
            </w:r>
            <w:r>
              <w:rPr>
                <w:rFonts w:eastAsia="仿宋"/>
                <w:b/>
                <w:bCs/>
                <w:color w:val="000000"/>
                <w:kern w:val="0"/>
              </w:rPr>
              <w:t xml:space="preserve"> </w:t>
            </w:r>
            <w:r>
              <w:rPr>
                <w:rFonts w:eastAsia="仿宋"/>
                <w:b/>
                <w:bCs/>
                <w:color w:val="000000"/>
                <w:kern w:val="0"/>
              </w:rPr>
              <w:t>静</w:t>
            </w:r>
            <w:r>
              <w:rPr>
                <w:rFonts w:eastAsia="仿宋"/>
                <w:b/>
                <w:bCs/>
                <w:color w:val="000000"/>
                <w:kern w:val="0"/>
              </w:rPr>
              <w:t xml:space="preserve"> </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深圳大学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11:35-11:50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DNA</w:t>
            </w:r>
            <w:r>
              <w:rPr>
                <w:rFonts w:eastAsia="仿宋"/>
                <w:b/>
                <w:bCs/>
                <w:color w:val="000000"/>
                <w:kern w:val="0"/>
              </w:rPr>
              <w:t>纳米结构智能药物递送系统</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刘珍宝</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11:50-12:05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在体骨类器官系统的精准构建</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戴</w:t>
            </w:r>
            <w:r>
              <w:rPr>
                <w:rFonts w:eastAsia="仿宋"/>
                <w:b/>
                <w:bCs/>
                <w:color w:val="000000"/>
                <w:kern w:val="0"/>
              </w:rPr>
              <w:t xml:space="preserve"> </w:t>
            </w:r>
            <w:proofErr w:type="gramStart"/>
            <w:r>
              <w:rPr>
                <w:rFonts w:eastAsia="仿宋"/>
                <w:b/>
                <w:bCs/>
                <w:color w:val="000000"/>
                <w:kern w:val="0"/>
              </w:rPr>
              <w:t>凯</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5</w:t>
            </w:r>
            <w:r>
              <w:rPr>
                <w:rFonts w:eastAsia="仿宋"/>
                <w:b/>
                <w:bCs/>
                <w:color w:val="000000"/>
                <w:kern w:val="0"/>
              </w:rPr>
              <w:t>：智慧超声临床应用</w:t>
            </w:r>
            <w:r>
              <w:rPr>
                <w:rFonts w:eastAsia="仿宋"/>
                <w:b/>
                <w:bCs/>
                <w:color w:val="000000"/>
                <w:kern w:val="0"/>
              </w:rPr>
              <w:t xml:space="preserve">  </w:t>
            </w:r>
            <w:r>
              <w:rPr>
                <w:rFonts w:eastAsia="仿宋"/>
                <w:b/>
                <w:bCs/>
                <w:color w:val="000000"/>
                <w:kern w:val="0"/>
              </w:rPr>
              <w:t>休闲楼</w:t>
            </w:r>
            <w:r>
              <w:rPr>
                <w:rFonts w:eastAsia="仿宋"/>
                <w:b/>
                <w:bCs/>
                <w:color w:val="000000"/>
                <w:kern w:val="0"/>
              </w:rPr>
              <w:t>(</w:t>
            </w:r>
            <w:r>
              <w:rPr>
                <w:rFonts w:eastAsia="仿宋"/>
                <w:b/>
                <w:bCs/>
                <w:color w:val="000000"/>
                <w:kern w:val="0"/>
              </w:rPr>
              <w:t>宴会中心</w:t>
            </w:r>
            <w:r>
              <w:rPr>
                <w:rFonts w:eastAsia="仿宋"/>
                <w:b/>
                <w:bCs/>
                <w:color w:val="000000"/>
                <w:kern w:val="0"/>
              </w:rPr>
              <w:t xml:space="preserve">) 3F </w:t>
            </w:r>
            <w:r>
              <w:rPr>
                <w:rFonts w:eastAsia="仿宋"/>
                <w:b/>
                <w:bCs/>
                <w:color w:val="000000"/>
                <w:kern w:val="0"/>
              </w:rPr>
              <w:t>观海厅</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27</w:t>
            </w:r>
            <w:r>
              <w:rPr>
                <w:rFonts w:eastAsia="仿宋"/>
                <w:b/>
                <w:bCs/>
                <w:color w:val="FFFFFF"/>
                <w:kern w:val="0"/>
              </w:rPr>
              <w:t>日上</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董</w:t>
            </w:r>
            <w:r>
              <w:rPr>
                <w:rFonts w:eastAsia="仿宋"/>
                <w:b/>
                <w:bCs/>
                <w:color w:val="000000"/>
                <w:kern w:val="0"/>
              </w:rPr>
              <w:t xml:space="preserve"> </w:t>
            </w:r>
            <w:proofErr w:type="gramStart"/>
            <w:r>
              <w:rPr>
                <w:rFonts w:eastAsia="仿宋"/>
                <w:b/>
                <w:bCs/>
                <w:color w:val="000000"/>
                <w:kern w:val="0"/>
              </w:rPr>
              <w:t>怡</w:t>
            </w:r>
            <w:proofErr w:type="gramEnd"/>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、张新源</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8:30-8:35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致辞</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段友容</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上海市肿瘤研究所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8:35-9:05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AI</w:t>
            </w:r>
            <w:r>
              <w:rPr>
                <w:rFonts w:eastAsia="仿宋"/>
                <w:b/>
                <w:bCs/>
                <w:color w:val="000000"/>
                <w:kern w:val="0"/>
              </w:rPr>
              <w:t>在乳腺超声应用探索</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常</w:t>
            </w:r>
            <w:r>
              <w:rPr>
                <w:rFonts w:eastAsia="仿宋"/>
                <w:b/>
                <w:bCs/>
                <w:color w:val="000000"/>
                <w:kern w:val="0"/>
              </w:rPr>
              <w:t xml:space="preserve"> </w:t>
            </w:r>
            <w:r>
              <w:rPr>
                <w:rFonts w:eastAsia="仿宋"/>
                <w:b/>
                <w:bCs/>
                <w:color w:val="000000"/>
                <w:kern w:val="0"/>
              </w:rPr>
              <w:t>才</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复旦大学附属肿瘤医院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9:05-9:35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肝肿瘤人工智能研究浅谈</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王文平</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复旦大学附属中山医院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9:35-10:05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超声造影在儿童肝脏疾病中的应用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董</w:t>
            </w:r>
            <w:r>
              <w:rPr>
                <w:rFonts w:eastAsia="仿宋"/>
                <w:b/>
                <w:bCs/>
                <w:color w:val="000000"/>
                <w:kern w:val="0"/>
              </w:rPr>
              <w:t xml:space="preserve"> </w:t>
            </w:r>
            <w:proofErr w:type="gramStart"/>
            <w:r>
              <w:rPr>
                <w:rFonts w:eastAsia="仿宋"/>
                <w:b/>
                <w:bCs/>
                <w:color w:val="000000"/>
                <w:kern w:val="0"/>
              </w:rPr>
              <w:t>怡</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上海交通大学医学院附属新华医院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10:05-10:35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基于外周血白细胞</w:t>
            </w:r>
            <w:r>
              <w:rPr>
                <w:rFonts w:eastAsia="仿宋"/>
                <w:b/>
                <w:bCs/>
                <w:color w:val="000000"/>
                <w:kern w:val="0"/>
              </w:rPr>
              <w:t>DNA</w:t>
            </w:r>
            <w:r>
              <w:rPr>
                <w:rFonts w:eastAsia="仿宋"/>
                <w:b/>
                <w:bCs/>
                <w:color w:val="000000"/>
                <w:kern w:val="0"/>
              </w:rPr>
              <w:t>甲基化的甲状腺良恶性结节诊断模型的构建</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刘凌晓</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复旦大学附属中山医院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10:35-10:50</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王颖</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程娟</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10:50-11:05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靶向超声</w:t>
            </w:r>
            <w:proofErr w:type="gramStart"/>
            <w:r>
              <w:rPr>
                <w:rFonts w:eastAsia="仿宋"/>
                <w:b/>
                <w:bCs/>
                <w:color w:val="000000"/>
                <w:kern w:val="0"/>
              </w:rPr>
              <w:t>微泡用于</w:t>
            </w:r>
            <w:proofErr w:type="gramEnd"/>
            <w:r>
              <w:rPr>
                <w:rFonts w:eastAsia="仿宋"/>
                <w:b/>
                <w:bCs/>
                <w:color w:val="000000"/>
                <w:kern w:val="0"/>
              </w:rPr>
              <w:t>肝癌成像和治疗的研究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邱艺杰</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上海交通大学医学院附属新华医院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11:05-11:20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超声</w:t>
            </w:r>
            <w:r>
              <w:rPr>
                <w:rFonts w:eastAsia="仿宋"/>
                <w:b/>
                <w:bCs/>
                <w:color w:val="000000"/>
                <w:kern w:val="0"/>
              </w:rPr>
              <w:t>UDFF</w:t>
            </w:r>
            <w:r>
              <w:rPr>
                <w:rFonts w:eastAsia="仿宋"/>
                <w:b/>
                <w:bCs/>
                <w:color w:val="000000"/>
                <w:kern w:val="0"/>
              </w:rPr>
              <w:t>技术定量评估肝脏脂肪变性</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黄韵琳</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上海交通大学医学院附属新华医院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11:20-11:35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肿瘤标志物阴性的肝细胞癌和结直肠癌肝转移的超声造影表现和诊断</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王飞航</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复旦大学附属中山医院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11:35-11:50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超声新技术在克罗恩病炎症活动性评估中的应用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颖</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上海交通大学医学院附属新华医院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11:50-12:00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会议总结</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董</w:t>
            </w:r>
            <w:r>
              <w:rPr>
                <w:rFonts w:eastAsia="仿宋"/>
                <w:b/>
                <w:bCs/>
                <w:color w:val="000000"/>
                <w:kern w:val="0"/>
              </w:rPr>
              <w:t xml:space="preserve"> </w:t>
            </w:r>
            <w:proofErr w:type="gramStart"/>
            <w:r>
              <w:rPr>
                <w:rFonts w:eastAsia="仿宋"/>
                <w:b/>
                <w:bCs/>
                <w:color w:val="000000"/>
                <w:kern w:val="0"/>
              </w:rPr>
              <w:t>怡</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上海交通大学医学院附属新华医院</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FE1974"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6</w:t>
            </w:r>
            <w:r>
              <w:rPr>
                <w:rFonts w:eastAsia="仿宋"/>
                <w:b/>
                <w:bCs/>
                <w:color w:val="000000"/>
                <w:kern w:val="0"/>
              </w:rPr>
              <w:t>：人工生物杂合系统</w:t>
            </w:r>
            <w:r>
              <w:rPr>
                <w:rFonts w:eastAsia="仿宋"/>
                <w:b/>
                <w:bCs/>
                <w:color w:val="000000"/>
                <w:kern w:val="0"/>
              </w:rPr>
              <w:t xml:space="preserve"> </w:t>
            </w:r>
            <w:proofErr w:type="gramStart"/>
            <w:r>
              <w:rPr>
                <w:rFonts w:eastAsia="仿宋"/>
                <w:b/>
                <w:bCs/>
                <w:color w:val="000000"/>
                <w:kern w:val="0"/>
              </w:rPr>
              <w:t>大堂楼</w:t>
            </w:r>
            <w:proofErr w:type="gramEnd"/>
            <w:r>
              <w:rPr>
                <w:rFonts w:eastAsia="仿宋"/>
                <w:b/>
                <w:bCs/>
                <w:color w:val="000000"/>
                <w:kern w:val="0"/>
              </w:rPr>
              <w:t>(</w:t>
            </w:r>
            <w:r>
              <w:rPr>
                <w:rFonts w:eastAsia="仿宋"/>
                <w:b/>
                <w:bCs/>
                <w:color w:val="000000"/>
                <w:kern w:val="0"/>
              </w:rPr>
              <w:t>主楼</w:t>
            </w:r>
            <w:r>
              <w:rPr>
                <w:rFonts w:eastAsia="仿宋"/>
                <w:b/>
                <w:bCs/>
                <w:color w:val="000000"/>
                <w:kern w:val="0"/>
              </w:rPr>
              <w:t xml:space="preserve">) 1F </w:t>
            </w:r>
            <w:r>
              <w:rPr>
                <w:rFonts w:eastAsia="仿宋"/>
                <w:b/>
                <w:bCs/>
                <w:color w:val="000000"/>
                <w:kern w:val="0"/>
              </w:rPr>
              <w:t>会见厅</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000000"/>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26</w:t>
            </w:r>
            <w:r>
              <w:rPr>
                <w:rFonts w:eastAsia="仿宋"/>
                <w:b/>
                <w:bCs/>
                <w:color w:val="FFFFFF"/>
                <w:kern w:val="0"/>
              </w:rPr>
              <w:t>日下</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郭志前</w:t>
            </w:r>
            <w:r>
              <w:rPr>
                <w:rFonts w:eastAsia="仿宋"/>
                <w:b/>
                <w:bCs/>
                <w:color w:val="000000"/>
                <w:kern w:val="0"/>
              </w:rPr>
              <w:t xml:space="preserve"> </w:t>
            </w:r>
            <w:r>
              <w:rPr>
                <w:rFonts w:eastAsia="仿宋"/>
                <w:b/>
                <w:bCs/>
                <w:color w:val="000000"/>
                <w:kern w:val="0"/>
              </w:rPr>
              <w:t>教授、王琪</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13:30-13:50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DNA</w:t>
            </w:r>
            <w:r>
              <w:rPr>
                <w:rFonts w:eastAsia="仿宋"/>
                <w:b/>
                <w:bCs/>
                <w:color w:val="000000"/>
                <w:kern w:val="0"/>
              </w:rPr>
              <w:t>纳米器件在细胞分析与功能调控中的应用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徐静娟</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13:50-14:10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待定</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刘建军</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仁济医院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14:10-14:25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酶控分子</w:t>
            </w:r>
            <w:proofErr w:type="gramEnd"/>
            <w:r>
              <w:rPr>
                <w:rFonts w:eastAsia="仿宋"/>
                <w:b/>
                <w:bCs/>
                <w:color w:val="000000"/>
                <w:kern w:val="0"/>
              </w:rPr>
              <w:t>原位自组装与肿瘤诊疗应用研究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叶德举</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14:25-14:40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w:t>
            </w:r>
            <w:r>
              <w:rPr>
                <w:rFonts w:eastAsia="仿宋"/>
                <w:b/>
                <w:bCs/>
                <w:color w:val="000000"/>
                <w:kern w:val="0"/>
              </w:rPr>
              <w:t>纳米激光</w:t>
            </w:r>
            <w:r>
              <w:rPr>
                <w:rFonts w:eastAsia="仿宋"/>
                <w:b/>
                <w:bCs/>
                <w:color w:val="000000"/>
                <w:kern w:val="0"/>
              </w:rPr>
              <w:t>”</w:t>
            </w:r>
            <w:r>
              <w:rPr>
                <w:rFonts w:eastAsia="仿宋"/>
                <w:b/>
                <w:bCs/>
                <w:color w:val="000000"/>
                <w:kern w:val="0"/>
              </w:rPr>
              <w:t>生物探针及超多色成像</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康</w:t>
            </w:r>
            <w:r>
              <w:rPr>
                <w:rFonts w:eastAsia="仿宋"/>
                <w:b/>
                <w:bCs/>
                <w:color w:val="000000"/>
                <w:kern w:val="0"/>
              </w:rPr>
              <w:t xml:space="preserve"> </w:t>
            </w:r>
            <w:proofErr w:type="gramStart"/>
            <w:r>
              <w:rPr>
                <w:rFonts w:eastAsia="仿宋"/>
                <w:b/>
                <w:bCs/>
                <w:color w:val="000000"/>
                <w:kern w:val="0"/>
              </w:rPr>
              <w:t>斌</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南京大学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14:40-14:55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血脑屏障：中枢与外周的交流门户</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畅君雷</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深圳先进技术研究院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14:55-15:10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基于聚集诱导发光材料的生物杂化诊疗系统</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张鹏飞</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深圳先进技术研究院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15:10-15:25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郭志前</w:t>
            </w:r>
            <w:r>
              <w:rPr>
                <w:rFonts w:eastAsia="仿宋"/>
                <w:b/>
                <w:bCs/>
                <w:color w:val="000000"/>
                <w:kern w:val="0"/>
              </w:rPr>
              <w:t xml:space="preserve"> </w:t>
            </w:r>
            <w:r>
              <w:rPr>
                <w:rFonts w:eastAsia="仿宋"/>
                <w:b/>
                <w:bCs/>
                <w:color w:val="000000"/>
                <w:kern w:val="0"/>
              </w:rPr>
              <w:t>教授、王琪</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15:25-15:40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待定</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魏伟军</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仁济医院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15:40-15:55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功能核酸和膜蛋白降解</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赵子龙</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湖南大学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15:55-16:10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共价核酸的构建及其在肿瘤诊疗中的应用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崔</w:t>
            </w:r>
            <w:proofErr w:type="gramEnd"/>
            <w:r>
              <w:rPr>
                <w:rFonts w:eastAsia="仿宋"/>
                <w:b/>
                <w:bCs/>
                <w:color w:val="000000"/>
                <w:kern w:val="0"/>
              </w:rPr>
              <w:t xml:space="preserve"> </w:t>
            </w:r>
            <w:r>
              <w:rPr>
                <w:rFonts w:eastAsia="仿宋"/>
                <w:b/>
                <w:bCs/>
                <w:color w:val="000000"/>
                <w:kern w:val="0"/>
              </w:rPr>
              <w:t>承</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湖南大学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16:10-16:25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近红外发光染料设计及生物应用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郭志前</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16:25-16:40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靶向干预型荧光抑制剂用于蛋白聚集的分子机制研究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邵安东</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江南大学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16:40-16:55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基于激发态调控构建近红外荧光探针</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燕宸旭</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16:55-18:00</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研究生汇报</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7</w:t>
            </w:r>
            <w:r>
              <w:rPr>
                <w:rFonts w:eastAsia="仿宋"/>
                <w:b/>
                <w:bCs/>
                <w:color w:val="000000"/>
                <w:kern w:val="0"/>
              </w:rPr>
              <w:t>：智能药物递送</w:t>
            </w:r>
            <w:r>
              <w:rPr>
                <w:rFonts w:eastAsia="仿宋"/>
                <w:b/>
                <w:bCs/>
                <w:color w:val="000000"/>
                <w:kern w:val="0"/>
              </w:rPr>
              <w:t xml:space="preserve">  </w:t>
            </w:r>
            <w:r>
              <w:rPr>
                <w:rFonts w:eastAsia="仿宋"/>
                <w:b/>
                <w:bCs/>
                <w:color w:val="000000"/>
                <w:kern w:val="0"/>
              </w:rPr>
              <w:t>休闲楼</w:t>
            </w:r>
            <w:r>
              <w:rPr>
                <w:rFonts w:eastAsia="仿宋"/>
                <w:b/>
                <w:bCs/>
                <w:color w:val="000000"/>
                <w:kern w:val="0"/>
              </w:rPr>
              <w:t>(</w:t>
            </w:r>
            <w:r>
              <w:rPr>
                <w:rFonts w:eastAsia="仿宋"/>
                <w:b/>
                <w:bCs/>
                <w:color w:val="000000"/>
                <w:kern w:val="0"/>
              </w:rPr>
              <w:t>宴会中心</w:t>
            </w:r>
            <w:r>
              <w:rPr>
                <w:rFonts w:eastAsia="仿宋"/>
                <w:b/>
                <w:bCs/>
                <w:color w:val="000000"/>
                <w:kern w:val="0"/>
              </w:rPr>
              <w:t xml:space="preserve">) 3F </w:t>
            </w:r>
            <w:r>
              <w:rPr>
                <w:rFonts w:eastAsia="仿宋"/>
                <w:b/>
                <w:bCs/>
                <w:color w:val="000000"/>
                <w:kern w:val="0"/>
              </w:rPr>
              <w:t>望海厅</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26</w:t>
            </w:r>
            <w:r>
              <w:rPr>
                <w:rFonts w:eastAsia="仿宋"/>
                <w:b/>
                <w:bCs/>
                <w:color w:val="FFFFFF"/>
                <w:kern w:val="0"/>
              </w:rPr>
              <w:t>日下</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许小丁</w:t>
            </w:r>
            <w:r>
              <w:rPr>
                <w:rFonts w:eastAsia="仿宋"/>
                <w:b/>
                <w:bCs/>
                <w:color w:val="000000"/>
                <w:kern w:val="0"/>
              </w:rPr>
              <w:t xml:space="preserve"> </w:t>
            </w:r>
            <w:r>
              <w:rPr>
                <w:rFonts w:eastAsia="仿宋"/>
                <w:b/>
                <w:bCs/>
                <w:color w:val="000000"/>
                <w:kern w:val="0"/>
              </w:rPr>
              <w:t>教授、卢余盛</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13:30-13:50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亚细胞靶向递药系统的研究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黄</w:t>
            </w:r>
            <w:r>
              <w:rPr>
                <w:rFonts w:eastAsia="仿宋"/>
                <w:b/>
                <w:bCs/>
                <w:color w:val="000000"/>
                <w:kern w:val="0"/>
              </w:rPr>
              <w:t xml:space="preserve"> </w:t>
            </w:r>
            <w:r>
              <w:rPr>
                <w:rFonts w:eastAsia="仿宋"/>
                <w:b/>
                <w:bCs/>
                <w:color w:val="000000"/>
                <w:kern w:val="0"/>
              </w:rPr>
              <w:t>园</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13:50-14:10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基于功能核酸的分子识别体系设计与生物分析应用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袁</w:t>
            </w:r>
            <w:proofErr w:type="gramEnd"/>
            <w:r>
              <w:rPr>
                <w:rFonts w:eastAsia="仿宋"/>
                <w:b/>
                <w:bCs/>
                <w:color w:val="000000"/>
                <w:kern w:val="0"/>
              </w:rPr>
              <w:t xml:space="preserve"> </w:t>
            </w:r>
            <w:proofErr w:type="gramStart"/>
            <w:r>
              <w:rPr>
                <w:rFonts w:eastAsia="仿宋"/>
                <w:b/>
                <w:bCs/>
                <w:color w:val="000000"/>
                <w:kern w:val="0"/>
              </w:rPr>
              <w:t>荃</w:t>
            </w:r>
            <w:proofErr w:type="gramEnd"/>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湖南大学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14:10-14:30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肿瘤微环境调控聚氨基酸材料</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丁建勋</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中国科学院长春应用化学研究所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14:30-14:50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刺激响应纳米药物</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米</w:t>
            </w:r>
            <w:r>
              <w:rPr>
                <w:rFonts w:eastAsia="仿宋"/>
                <w:b/>
                <w:bCs/>
                <w:color w:val="000000"/>
                <w:kern w:val="0"/>
              </w:rPr>
              <w:t xml:space="preserve"> </w:t>
            </w:r>
            <w:r>
              <w:rPr>
                <w:rFonts w:eastAsia="仿宋"/>
                <w:b/>
                <w:bCs/>
                <w:color w:val="000000"/>
                <w:kern w:val="0"/>
              </w:rPr>
              <w:t>鹏</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四川大学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14:50-15:10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w:t>
            </w:r>
            <w:r>
              <w:rPr>
                <w:rFonts w:eastAsia="仿宋"/>
                <w:b/>
                <w:bCs/>
                <w:color w:val="000000"/>
                <w:kern w:val="0"/>
              </w:rPr>
              <w:t>TIM3</w:t>
            </w:r>
            <w:r>
              <w:rPr>
                <w:rFonts w:eastAsia="仿宋"/>
                <w:b/>
                <w:bCs/>
                <w:color w:val="000000"/>
                <w:kern w:val="0"/>
              </w:rPr>
              <w:t>沉默纳米佐剂和去唾液酸化肿瘤细胞膜抗原的新型纳米疫苗双重增强癌症免疫治疗疗效</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徐华娥</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南京医科大学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15:10-15:25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丁建勋</w:t>
            </w:r>
            <w:r>
              <w:rPr>
                <w:rFonts w:eastAsia="仿宋"/>
                <w:b/>
                <w:bCs/>
                <w:color w:val="000000"/>
                <w:kern w:val="0"/>
              </w:rPr>
              <w:t xml:space="preserve"> </w:t>
            </w:r>
            <w:r>
              <w:rPr>
                <w:rFonts w:eastAsia="仿宋"/>
                <w:b/>
                <w:bCs/>
                <w:color w:val="000000"/>
                <w:kern w:val="0"/>
              </w:rPr>
              <w:t>教授、米鹏</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15:25-15:45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中空多壳层结构智能药物递送平台</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丹</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中国科学院过程工程研究所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15:45-16:05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基于人工智能的药物研发</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刘勇国</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电子科技大学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16:05-16:25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核酸纳米药物用于重塑肿瘤异常代谢研究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许小丁</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中山大学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16:25-16:45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放射纳米医学</w:t>
            </w:r>
            <w:r>
              <w:rPr>
                <w:rFonts w:eastAsia="仿宋"/>
                <w:b/>
                <w:bCs/>
                <w:color w:val="000000"/>
                <w:kern w:val="0"/>
              </w:rPr>
              <w:t>—</w:t>
            </w:r>
            <w:r>
              <w:rPr>
                <w:rFonts w:eastAsia="仿宋"/>
                <w:b/>
                <w:bCs/>
                <w:color w:val="000000"/>
                <w:kern w:val="0"/>
              </w:rPr>
              <w:t>放射增效探针功能设计及肿瘤诊疗研究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陈洪敏</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厦门大学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16:45-17:05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氧化硅基智能递送系统</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牛德超</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华东理工大学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17:00-17:15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细胞仿生纳米给药系统用于炎症疾病的靶</w:t>
            </w:r>
            <w:proofErr w:type="gramStart"/>
            <w:r>
              <w:rPr>
                <w:rFonts w:eastAsia="仿宋"/>
                <w:b/>
                <w:bCs/>
                <w:color w:val="000000"/>
                <w:kern w:val="0"/>
              </w:rPr>
              <w:t>向治疗</w:t>
            </w:r>
            <w:proofErr w:type="gramEnd"/>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王晓琳</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澳门科技大学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17:15-17:30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活性硫化物递送体系的按需构建与生物应用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w:t>
            </w:r>
            <w:r>
              <w:rPr>
                <w:rFonts w:eastAsia="仿宋"/>
                <w:b/>
                <w:bCs/>
                <w:color w:val="000000"/>
                <w:kern w:val="0"/>
              </w:rPr>
              <w:t xml:space="preserve"> </w:t>
            </w:r>
            <w:r>
              <w:rPr>
                <w:rFonts w:eastAsia="仿宋"/>
                <w:b/>
                <w:bCs/>
                <w:color w:val="000000"/>
                <w:kern w:val="0"/>
              </w:rPr>
              <w:t>寅</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17:30-17:40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待定</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陈春麟</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上海美迪西</w:t>
            </w:r>
          </w:p>
        </w:tc>
      </w:tr>
      <w:tr w:rsidR="001032D5">
        <w:trPr>
          <w:trHeight w:val="567"/>
        </w:trPr>
        <w:tc>
          <w:tcPr>
            <w:tcW w:w="5000" w:type="pct"/>
            <w:gridSpan w:val="4"/>
            <w:tcBorders>
              <w:top w:val="single" w:sz="4" w:space="0" w:color="auto"/>
              <w:left w:val="nil"/>
              <w:bottom w:val="single" w:sz="4" w:space="0" w:color="auto"/>
              <w:right w:val="nil"/>
            </w:tcBorders>
            <w:shd w:val="clear" w:color="auto" w:fill="auto"/>
            <w:vAlign w:val="center"/>
          </w:tcPr>
          <w:p w:rsidR="001032D5" w:rsidRDefault="00BA587D" w:rsidP="00FE1974">
            <w:pPr>
              <w:widowControl/>
              <w:jc w:val="center"/>
              <w:rPr>
                <w:rFonts w:eastAsia="仿宋"/>
                <w:color w:val="000000"/>
                <w:kern w:val="0"/>
              </w:rPr>
            </w:pPr>
            <w:r>
              <w:rPr>
                <w:rFonts w:eastAsia="仿宋"/>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104861"/>
                <w:kern w:val="0"/>
              </w:rPr>
            </w:pPr>
            <w:r>
              <w:rPr>
                <w:rFonts w:eastAsia="仿宋"/>
                <w:b/>
                <w:bCs/>
                <w:color w:val="104861"/>
                <w:kern w:val="0"/>
              </w:rPr>
              <w:t>分会场地点</w:t>
            </w:r>
          </w:p>
        </w:tc>
        <w:tc>
          <w:tcPr>
            <w:tcW w:w="4139" w:type="pct"/>
            <w:gridSpan w:val="3"/>
            <w:tcBorders>
              <w:top w:val="single" w:sz="4" w:space="0" w:color="auto"/>
              <w:left w:val="nil"/>
              <w:bottom w:val="single" w:sz="4" w:space="0" w:color="auto"/>
              <w:right w:val="single" w:sz="4" w:space="0" w:color="auto"/>
            </w:tcBorders>
            <w:shd w:val="clear" w:color="000000" w:fill="FFC000"/>
            <w:vAlign w:val="center"/>
          </w:tcPr>
          <w:p w:rsidR="001032D5" w:rsidRDefault="00BA587D" w:rsidP="00FE1974">
            <w:pPr>
              <w:widowControl/>
              <w:jc w:val="center"/>
              <w:rPr>
                <w:rFonts w:eastAsia="仿宋"/>
                <w:b/>
                <w:bCs/>
                <w:color w:val="000000"/>
                <w:kern w:val="0"/>
              </w:rPr>
            </w:pPr>
            <w:r>
              <w:rPr>
                <w:rFonts w:eastAsia="仿宋"/>
                <w:b/>
                <w:bCs/>
                <w:color w:val="000000"/>
                <w:kern w:val="0"/>
              </w:rPr>
              <w:t>分会场</w:t>
            </w:r>
            <w:r>
              <w:rPr>
                <w:rFonts w:eastAsia="仿宋"/>
                <w:b/>
                <w:bCs/>
                <w:color w:val="000000"/>
                <w:kern w:val="0"/>
              </w:rPr>
              <w:t>7</w:t>
            </w:r>
            <w:r>
              <w:rPr>
                <w:rFonts w:eastAsia="仿宋"/>
                <w:b/>
                <w:bCs/>
                <w:color w:val="000000"/>
                <w:kern w:val="0"/>
              </w:rPr>
              <w:t>：智能药物递送</w:t>
            </w:r>
            <w:r>
              <w:rPr>
                <w:rFonts w:eastAsia="仿宋"/>
                <w:b/>
                <w:bCs/>
                <w:color w:val="000000"/>
                <w:kern w:val="0"/>
              </w:rPr>
              <w:t xml:space="preserve">  </w:t>
            </w:r>
            <w:r>
              <w:rPr>
                <w:rFonts w:eastAsia="仿宋"/>
                <w:b/>
                <w:bCs/>
                <w:color w:val="000000"/>
                <w:kern w:val="0"/>
              </w:rPr>
              <w:t>休闲楼</w:t>
            </w:r>
            <w:r>
              <w:rPr>
                <w:rFonts w:eastAsia="仿宋"/>
                <w:b/>
                <w:bCs/>
                <w:color w:val="000000"/>
                <w:kern w:val="0"/>
              </w:rPr>
              <w:t>(</w:t>
            </w:r>
            <w:r>
              <w:rPr>
                <w:rFonts w:eastAsia="仿宋"/>
                <w:b/>
                <w:bCs/>
                <w:color w:val="000000"/>
                <w:kern w:val="0"/>
              </w:rPr>
              <w:t>宴会中心</w:t>
            </w:r>
            <w:r>
              <w:rPr>
                <w:rFonts w:eastAsia="仿宋"/>
                <w:b/>
                <w:bCs/>
                <w:color w:val="000000"/>
                <w:kern w:val="0"/>
              </w:rPr>
              <w:t xml:space="preserve">) 3F </w:t>
            </w:r>
            <w:r>
              <w:rPr>
                <w:rFonts w:eastAsia="仿宋"/>
                <w:b/>
                <w:bCs/>
                <w:color w:val="000000"/>
                <w:kern w:val="0"/>
              </w:rPr>
              <w:t>望海厅</w:t>
            </w:r>
            <w:r>
              <w:rPr>
                <w:rFonts w:eastAsia="仿宋"/>
                <w:b/>
                <w:bCs/>
                <w:color w:val="000000"/>
                <w:kern w:val="0"/>
              </w:rPr>
              <w:t xml:space="preserve"> </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会议时间</w:t>
            </w:r>
          </w:p>
        </w:tc>
        <w:tc>
          <w:tcPr>
            <w:tcW w:w="4139" w:type="pct"/>
            <w:gridSpan w:val="3"/>
            <w:tcBorders>
              <w:top w:val="single" w:sz="4" w:space="0" w:color="auto"/>
              <w:left w:val="nil"/>
              <w:bottom w:val="single" w:sz="4" w:space="0" w:color="auto"/>
              <w:right w:val="single" w:sz="4" w:space="0" w:color="auto"/>
            </w:tcBorders>
            <w:shd w:val="clear" w:color="000000" w:fill="C0E6F5"/>
            <w:vAlign w:val="center"/>
          </w:tcPr>
          <w:p w:rsidR="001032D5" w:rsidRDefault="00BA587D" w:rsidP="00FE1974">
            <w:pPr>
              <w:widowControl/>
              <w:jc w:val="center"/>
              <w:rPr>
                <w:rFonts w:eastAsia="仿宋"/>
                <w:b/>
                <w:bCs/>
                <w:color w:val="104861"/>
                <w:kern w:val="0"/>
              </w:rPr>
            </w:pPr>
            <w:r>
              <w:rPr>
                <w:rFonts w:eastAsia="仿宋"/>
                <w:b/>
                <w:bCs/>
                <w:color w:val="104861"/>
                <w:kern w:val="0"/>
              </w:rPr>
              <w:t>2024</w:t>
            </w:r>
            <w:r>
              <w:rPr>
                <w:rFonts w:eastAsia="仿宋"/>
                <w:b/>
                <w:bCs/>
                <w:color w:val="104861"/>
                <w:kern w:val="0"/>
              </w:rPr>
              <w:t>年</w:t>
            </w:r>
            <w:r>
              <w:rPr>
                <w:rFonts w:eastAsia="仿宋"/>
                <w:b/>
                <w:bCs/>
                <w:color w:val="104861"/>
                <w:kern w:val="0"/>
              </w:rPr>
              <w:t>9</w:t>
            </w:r>
            <w:r>
              <w:rPr>
                <w:rFonts w:eastAsia="仿宋"/>
                <w:b/>
                <w:bCs/>
                <w:color w:val="104861"/>
                <w:kern w:val="0"/>
              </w:rPr>
              <w:t>月</w:t>
            </w:r>
            <w:r>
              <w:rPr>
                <w:rFonts w:eastAsia="仿宋"/>
                <w:b/>
                <w:bCs/>
                <w:color w:val="104861"/>
                <w:kern w:val="0"/>
              </w:rPr>
              <w:t>25</w:t>
            </w:r>
            <w:r>
              <w:rPr>
                <w:rFonts w:eastAsia="仿宋"/>
                <w:b/>
                <w:bCs/>
                <w:color w:val="104861"/>
                <w:kern w:val="0"/>
              </w:rPr>
              <w:t>日</w:t>
            </w:r>
            <w:r>
              <w:rPr>
                <w:rFonts w:eastAsia="仿宋"/>
                <w:b/>
                <w:bCs/>
                <w:color w:val="104861"/>
                <w:kern w:val="0"/>
              </w:rPr>
              <w:t>-27</w:t>
            </w:r>
            <w:r>
              <w:rPr>
                <w:rFonts w:eastAsia="仿宋"/>
                <w:b/>
                <w:bCs/>
                <w:color w:val="104861"/>
                <w:kern w:val="0"/>
              </w:rPr>
              <w:t>日</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Session</w:t>
            </w:r>
            <w:r>
              <w:rPr>
                <w:rFonts w:eastAsia="仿宋"/>
                <w:b/>
                <w:bCs/>
                <w:color w:val="FFFFFF"/>
                <w:kern w:val="0"/>
              </w:rPr>
              <w:t>名称</w:t>
            </w:r>
          </w:p>
        </w:tc>
        <w:tc>
          <w:tcPr>
            <w:tcW w:w="4139" w:type="pct"/>
            <w:gridSpan w:val="3"/>
            <w:tcBorders>
              <w:top w:val="single" w:sz="4" w:space="0" w:color="auto"/>
              <w:left w:val="nil"/>
              <w:bottom w:val="single" w:sz="4" w:space="0" w:color="auto"/>
              <w:right w:val="single" w:sz="4" w:space="0" w:color="auto"/>
            </w:tcBorders>
            <w:shd w:val="clear" w:color="000000" w:fill="156082"/>
            <w:vAlign w:val="center"/>
          </w:tcPr>
          <w:p w:rsidR="001032D5" w:rsidRDefault="00BA587D" w:rsidP="00FE1974">
            <w:pPr>
              <w:widowControl/>
              <w:jc w:val="center"/>
              <w:rPr>
                <w:rFonts w:eastAsia="仿宋"/>
                <w:b/>
                <w:bCs/>
                <w:color w:val="FFFFFF"/>
                <w:kern w:val="0"/>
              </w:rPr>
            </w:pPr>
            <w:r>
              <w:rPr>
                <w:rFonts w:eastAsia="仿宋"/>
                <w:b/>
                <w:bCs/>
                <w:color w:val="FFFFFF"/>
                <w:kern w:val="0"/>
              </w:rPr>
              <w:t>9</w:t>
            </w:r>
            <w:r>
              <w:rPr>
                <w:rFonts w:eastAsia="仿宋"/>
                <w:b/>
                <w:bCs/>
                <w:color w:val="FFFFFF"/>
                <w:kern w:val="0"/>
              </w:rPr>
              <w:t>月</w:t>
            </w:r>
            <w:r>
              <w:rPr>
                <w:rFonts w:eastAsia="仿宋"/>
                <w:b/>
                <w:bCs/>
                <w:color w:val="FFFFFF"/>
                <w:kern w:val="0"/>
              </w:rPr>
              <w:t>27</w:t>
            </w:r>
            <w:r>
              <w:rPr>
                <w:rFonts w:eastAsia="仿宋"/>
                <w:b/>
                <w:bCs/>
                <w:color w:val="FFFFFF"/>
                <w:kern w:val="0"/>
              </w:rPr>
              <w:t>日上</w:t>
            </w:r>
            <w:proofErr w:type="gramStart"/>
            <w:r>
              <w:rPr>
                <w:rFonts w:eastAsia="仿宋"/>
                <w:b/>
                <w:bCs/>
                <w:color w:val="FFFFFF"/>
                <w:kern w:val="0"/>
              </w:rPr>
              <w:t>午场</w:t>
            </w:r>
            <w:proofErr w:type="gramEnd"/>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倪大龙</w:t>
            </w:r>
            <w:r>
              <w:rPr>
                <w:rFonts w:eastAsia="仿宋"/>
                <w:b/>
                <w:bCs/>
                <w:color w:val="000000"/>
                <w:kern w:val="0"/>
              </w:rPr>
              <w:t xml:space="preserve"> </w:t>
            </w:r>
            <w:r>
              <w:rPr>
                <w:rFonts w:eastAsia="仿宋"/>
                <w:b/>
                <w:bCs/>
                <w:color w:val="000000"/>
                <w:kern w:val="0"/>
              </w:rPr>
              <w:t>教授、肖波</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时间</w:t>
            </w:r>
          </w:p>
        </w:tc>
        <w:tc>
          <w:tcPr>
            <w:tcW w:w="2103"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题目</w:t>
            </w:r>
          </w:p>
        </w:tc>
        <w:tc>
          <w:tcPr>
            <w:tcW w:w="629"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w:t>
            </w:r>
          </w:p>
        </w:tc>
        <w:tc>
          <w:tcPr>
            <w:tcW w:w="1407" w:type="pct"/>
            <w:tcBorders>
              <w:top w:val="single" w:sz="4" w:space="0" w:color="auto"/>
              <w:left w:val="nil"/>
              <w:bottom w:val="single" w:sz="4" w:space="0" w:color="auto"/>
              <w:right w:val="single" w:sz="4" w:space="0" w:color="auto"/>
            </w:tcBorders>
            <w:shd w:val="clear" w:color="000000" w:fill="83CCEB"/>
            <w:vAlign w:val="center"/>
          </w:tcPr>
          <w:p w:rsidR="001032D5" w:rsidRDefault="00BA587D" w:rsidP="00FE1974">
            <w:pPr>
              <w:widowControl/>
              <w:jc w:val="center"/>
              <w:rPr>
                <w:rFonts w:eastAsia="仿宋"/>
                <w:b/>
                <w:bCs/>
                <w:color w:val="000000"/>
                <w:kern w:val="0"/>
              </w:rPr>
            </w:pPr>
            <w:r>
              <w:rPr>
                <w:rFonts w:eastAsia="仿宋"/>
                <w:b/>
                <w:bCs/>
                <w:color w:val="000000"/>
                <w:kern w:val="0"/>
              </w:rPr>
              <w:t>讲者单位</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8:30-8:50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药物递送系统与医疗器械有机结合的思考与初步实践</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郭圣荣</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上海交通大学药学院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8:50-9:10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智能仿生肿瘤诊疗探针</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王忠良</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西安电子科技大学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9:10-9:30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Bioinspired formulations for immunotherapy</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proofErr w:type="gramStart"/>
            <w:r>
              <w:rPr>
                <w:rFonts w:eastAsia="仿宋"/>
                <w:b/>
                <w:bCs/>
                <w:color w:val="000000"/>
                <w:kern w:val="0"/>
              </w:rPr>
              <w:t>蒯</w:t>
            </w:r>
            <w:proofErr w:type="gramEnd"/>
            <w:r>
              <w:rPr>
                <w:rFonts w:eastAsia="仿宋"/>
                <w:b/>
                <w:bCs/>
                <w:color w:val="000000"/>
                <w:kern w:val="0"/>
              </w:rPr>
              <w:t xml:space="preserve"> </w:t>
            </w:r>
            <w:r>
              <w:rPr>
                <w:rFonts w:eastAsia="仿宋"/>
                <w:b/>
                <w:bCs/>
                <w:color w:val="000000"/>
                <w:kern w:val="0"/>
              </w:rPr>
              <w:t>锐</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清华大学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lastRenderedPageBreak/>
              <w:t>9:30-9:50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器官损伤修复医用材料</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倪大龙</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上海交通大学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9:50-10:10</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单通道全自动合成工作站的应用</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林昶旭</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厦门大学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10:10-10:25</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休息</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主持人</w:t>
            </w:r>
          </w:p>
        </w:tc>
        <w:tc>
          <w:tcPr>
            <w:tcW w:w="4139" w:type="pct"/>
            <w:gridSpan w:val="3"/>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杨刚强</w:t>
            </w:r>
            <w:r>
              <w:rPr>
                <w:rFonts w:eastAsia="仿宋"/>
                <w:b/>
                <w:bCs/>
                <w:color w:val="000000"/>
                <w:kern w:val="0"/>
              </w:rPr>
              <w:t xml:space="preserve"> </w:t>
            </w:r>
            <w:r>
              <w:rPr>
                <w:rFonts w:eastAsia="仿宋"/>
                <w:b/>
                <w:bCs/>
                <w:color w:val="000000"/>
                <w:kern w:val="0"/>
              </w:rPr>
              <w:t>教授</w:t>
            </w:r>
            <w:r>
              <w:rPr>
                <w:rFonts w:eastAsia="仿宋"/>
                <w:b/>
                <w:bCs/>
                <w:color w:val="000000"/>
                <w:kern w:val="0"/>
              </w:rPr>
              <w:t xml:space="preserve"> </w:t>
            </w:r>
            <w:r>
              <w:rPr>
                <w:rFonts w:eastAsia="仿宋"/>
                <w:b/>
                <w:bCs/>
                <w:color w:val="000000"/>
                <w:kern w:val="0"/>
              </w:rPr>
              <w:t>、付豪</w:t>
            </w:r>
            <w:r>
              <w:rPr>
                <w:rFonts w:eastAsia="仿宋"/>
                <w:b/>
                <w:bCs/>
                <w:color w:val="000000"/>
                <w:kern w:val="0"/>
              </w:rPr>
              <w:t xml:space="preserve"> </w:t>
            </w:r>
            <w:r>
              <w:rPr>
                <w:rFonts w:eastAsia="仿宋"/>
                <w:b/>
                <w:bCs/>
                <w:color w:val="000000"/>
                <w:kern w:val="0"/>
              </w:rPr>
              <w:t>教授</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10:25-10:45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高选择性</w:t>
            </w:r>
            <w:r>
              <w:rPr>
                <w:rFonts w:eastAsia="仿宋"/>
                <w:b/>
                <w:bCs/>
                <w:color w:val="000000"/>
                <w:kern w:val="0"/>
              </w:rPr>
              <w:t>JAK3</w:t>
            </w:r>
            <w:r>
              <w:rPr>
                <w:rFonts w:eastAsia="仿宋"/>
                <w:b/>
                <w:bCs/>
                <w:color w:val="000000"/>
                <w:kern w:val="0"/>
              </w:rPr>
              <w:t>抑制剂</w:t>
            </w:r>
            <w:r>
              <w:rPr>
                <w:rFonts w:eastAsia="仿宋"/>
                <w:b/>
                <w:bCs/>
                <w:color w:val="000000"/>
                <w:kern w:val="0"/>
              </w:rPr>
              <w:t>Z583</w:t>
            </w:r>
            <w:r>
              <w:rPr>
                <w:rFonts w:eastAsia="仿宋"/>
                <w:b/>
                <w:bCs/>
                <w:color w:val="000000"/>
                <w:kern w:val="0"/>
              </w:rPr>
              <w:t>治疗急性肺损伤的创新药物研究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孙岚</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中国医学科学院北京协和医学院药物研究所</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10:45-11:05</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口服纳米药物系统</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肖</w:t>
            </w:r>
            <w:r>
              <w:rPr>
                <w:rFonts w:eastAsia="仿宋"/>
                <w:b/>
                <w:bCs/>
                <w:color w:val="000000"/>
                <w:kern w:val="0"/>
              </w:rPr>
              <w:t xml:space="preserve"> </w:t>
            </w:r>
            <w:r>
              <w:rPr>
                <w:rFonts w:eastAsia="仿宋"/>
                <w:b/>
                <w:bCs/>
                <w:color w:val="000000"/>
                <w:kern w:val="0"/>
              </w:rPr>
              <w:t>波</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电子科技大学附属医院</w:t>
            </w:r>
            <w:r>
              <w:rPr>
                <w:rFonts w:eastAsia="仿宋"/>
                <w:b/>
                <w:bCs/>
                <w:color w:val="000000"/>
                <w:kern w:val="0"/>
              </w:rPr>
              <w:t>·</w:t>
            </w:r>
            <w:r>
              <w:rPr>
                <w:rFonts w:eastAsia="仿宋"/>
                <w:b/>
                <w:bCs/>
                <w:color w:val="000000"/>
                <w:kern w:val="0"/>
              </w:rPr>
              <w:t>四川省人民医院</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11:05-11:20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新型有机亚硝酸根供体及其抗缺血性脑卒中活性研究</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吴建兵</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中国药科大学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11:20-11:35</w:t>
            </w:r>
          </w:p>
        </w:tc>
        <w:tc>
          <w:tcPr>
            <w:tcW w:w="2103"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生物可降解纳米放大器：光触发</w:t>
            </w:r>
            <w:r>
              <w:rPr>
                <w:rFonts w:eastAsia="仿宋"/>
                <w:b/>
                <w:bCs/>
                <w:color w:val="000000"/>
                <w:kern w:val="0"/>
              </w:rPr>
              <w:t xml:space="preserve"> ROS </w:t>
            </w:r>
            <w:r>
              <w:rPr>
                <w:rFonts w:eastAsia="仿宋"/>
                <w:b/>
                <w:bCs/>
                <w:color w:val="000000"/>
                <w:kern w:val="0"/>
              </w:rPr>
              <w:t>诱导</w:t>
            </w:r>
            <w:r>
              <w:rPr>
                <w:rFonts w:eastAsia="仿宋"/>
                <w:b/>
                <w:bCs/>
                <w:color w:val="000000"/>
                <w:kern w:val="0"/>
              </w:rPr>
              <w:t>CO</w:t>
            </w:r>
            <w:r>
              <w:rPr>
                <w:rFonts w:eastAsia="仿宋"/>
                <w:b/>
                <w:bCs/>
                <w:color w:val="000000"/>
                <w:kern w:val="0"/>
              </w:rPr>
              <w:t>释放的协同肿瘤治疗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刘爱洁</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厦门大学</w:t>
            </w:r>
          </w:p>
        </w:tc>
      </w:tr>
      <w:tr w:rsidR="001032D5" w:rsidTr="00FE1974">
        <w:trPr>
          <w:trHeight w:val="567"/>
        </w:trPr>
        <w:tc>
          <w:tcPr>
            <w:tcW w:w="861" w:type="pct"/>
            <w:tcBorders>
              <w:top w:val="single" w:sz="4" w:space="0" w:color="auto"/>
              <w:left w:val="single" w:sz="4" w:space="0" w:color="auto"/>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11:35-11:50</w:t>
            </w:r>
          </w:p>
        </w:tc>
        <w:tc>
          <w:tcPr>
            <w:tcW w:w="2103" w:type="pct"/>
            <w:tcBorders>
              <w:top w:val="single" w:sz="4" w:space="0" w:color="auto"/>
              <w:left w:val="nil"/>
              <w:bottom w:val="single" w:sz="4" w:space="0" w:color="auto"/>
              <w:right w:val="single" w:sz="4" w:space="0" w:color="000000"/>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基于活性氧调控的无机纳米免疫治疗</w:t>
            </w:r>
          </w:p>
        </w:tc>
        <w:tc>
          <w:tcPr>
            <w:tcW w:w="629"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付</w:t>
            </w:r>
            <w:r>
              <w:rPr>
                <w:rFonts w:eastAsia="仿宋"/>
                <w:b/>
                <w:bCs/>
                <w:color w:val="000000"/>
                <w:kern w:val="0"/>
              </w:rPr>
              <w:t xml:space="preserve"> </w:t>
            </w:r>
            <w:r>
              <w:rPr>
                <w:rFonts w:eastAsia="仿宋"/>
                <w:b/>
                <w:bCs/>
                <w:color w:val="000000"/>
                <w:kern w:val="0"/>
              </w:rPr>
              <w:t>豪</w:t>
            </w:r>
          </w:p>
        </w:tc>
        <w:tc>
          <w:tcPr>
            <w:tcW w:w="1407" w:type="pct"/>
            <w:tcBorders>
              <w:top w:val="single" w:sz="4" w:space="0" w:color="auto"/>
              <w:left w:val="nil"/>
              <w:bottom w:val="single" w:sz="4" w:space="0" w:color="auto"/>
              <w:right w:val="single" w:sz="4" w:space="0" w:color="auto"/>
            </w:tcBorders>
            <w:shd w:val="clear" w:color="auto" w:fill="auto"/>
            <w:vAlign w:val="center"/>
          </w:tcPr>
          <w:p w:rsidR="001032D5" w:rsidRDefault="00BA587D" w:rsidP="00FE1974">
            <w:pPr>
              <w:widowControl/>
              <w:jc w:val="center"/>
              <w:rPr>
                <w:rFonts w:eastAsia="仿宋"/>
                <w:b/>
                <w:bCs/>
                <w:color w:val="000000"/>
                <w:kern w:val="0"/>
              </w:rPr>
            </w:pPr>
            <w:r>
              <w:rPr>
                <w:rFonts w:eastAsia="仿宋"/>
                <w:b/>
                <w:bCs/>
                <w:color w:val="000000"/>
                <w:kern w:val="0"/>
              </w:rPr>
              <w:t>中山大学</w:t>
            </w:r>
          </w:p>
        </w:tc>
      </w:tr>
    </w:tbl>
    <w:p w:rsidR="001032D5" w:rsidRDefault="001032D5" w:rsidP="00FE1974">
      <w:pPr>
        <w:widowControl/>
        <w:jc w:val="left"/>
        <w:rPr>
          <w:rFonts w:ascii="黑体" w:eastAsia="黑体" w:hAnsi="黑体" w:hint="eastAsia"/>
          <w:sz w:val="32"/>
          <w:szCs w:val="32"/>
        </w:rPr>
      </w:pPr>
    </w:p>
    <w:p w:rsidR="001032D5" w:rsidRPr="00246FFF" w:rsidRDefault="001032D5" w:rsidP="00246FFF">
      <w:pPr>
        <w:widowControl/>
        <w:jc w:val="left"/>
        <w:rPr>
          <w:rFonts w:ascii="黑体" w:eastAsia="黑体" w:hAnsi="黑体" w:hint="eastAsia"/>
          <w:sz w:val="32"/>
          <w:szCs w:val="32"/>
        </w:rPr>
      </w:pPr>
    </w:p>
    <w:sectPr w:rsidR="001032D5" w:rsidRPr="00246FFF" w:rsidSect="00FE1974">
      <w:headerReference w:type="even" r:id="rId9"/>
      <w:headerReference w:type="default" r:id="rId10"/>
      <w:footerReference w:type="default" r:id="rId11"/>
      <w:pgSz w:w="11906" w:h="16838"/>
      <w:pgMar w:top="1418" w:right="1418" w:bottom="1418" w:left="1418" w:header="851" w:footer="794" w:gutter="0"/>
      <w:cols w:space="720"/>
      <w:docGrid w:type="lines" w:linePitch="333" w:charSpace="1051"/>
    </w:sectPr>
  </w:body>
</w:document>
</file>

<file path=word/customizations.xml><?xml version="1.0" encoding="utf-8"?>
<wne:tcg xmlns:r="http://schemas.openxmlformats.org/officeDocument/2006/relationships" xmlns:wne="http://schemas.microsoft.com/office/word/2006/wordml">
  <wne:keymaps>
    <wne:keymap wne:kcmPrimary="0170">
      <wne:fci wne:fciName="FormattingProperties" wne:swArg="0000"/>
    </wne:keymap>
    <wne:keymap wne:kcmPrimary="0230">
      <wne:fci wne:fciName="OpenOrCloseUpPara" wne:swArg="0000"/>
    </wne:keymap>
    <wne:keymap wne:kcmPrimary="0232">
      <wne:fci wne:fciName="SpacePara2" wne:swArg="0000"/>
    </wne:keymap>
    <wne:keymap wne:kcmPrimary="0235">
      <wne:fci wne:fciName="SpacePara15" wne:swArg="0000"/>
    </wne:keymap>
    <wne:keymap wne:kcmPrimary="02DB">
      <wne:fci wne:fciName="ShrinkFontOnePoint" wne:swArg="0000"/>
    </wne:keymap>
    <wne:keymap wne:kcmPrimary="02DD">
      <wne:fci wne:fciName="GrowFontOnePoint" wne:swArg="0000"/>
    </wne:keymap>
    <wne:keymap wne:kcmPrimary="0346">
      <wne:fci wne:fciName="Font" wne:swArg="0000"/>
    </wne:keymap>
    <wne:keymap wne:kcmPrimary="0631">
      <wne:fci wne:fciName="ApplyHeading1" wne:swArg="0000"/>
    </wne:keymap>
    <wne:keymap wne:kcmPrimary="0632">
      <wne:fci wne:fciName="ApplyHeading2" wne:swArg="0000"/>
    </wne:keymap>
    <wne:keymap wne:kcmPrimary="0633">
      <wne:fci wne:fciName="ApplyHeading3" wne:swArg="0000"/>
    </wne:keymap>
  </wne:keymap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2877B5" w:rsidRDefault="002877B5">
      <w:r>
        <w:separator/>
      </w:r>
    </w:p>
  </w:endnote>
  <w:endnote w:type="continuationSeparator" w:id="0">
    <w:p w:rsidR="002877B5" w:rsidRDefault="002877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仿宋_GB2312">
    <w:altName w:val="仿宋"/>
    <w:panose1 w:val="02010609030101010101"/>
    <w:charset w:val="86"/>
    <w:family w:val="modern"/>
    <w:pitch w:val="fixed"/>
    <w:sig w:usb0="00000001" w:usb1="080E0000" w:usb2="00000010" w:usb3="00000000" w:csb0="00040000" w:csb1="00000000"/>
    <w:embedRegular r:id="rId1" w:subsetted="1" w:fontKey="{3CA5B47F-0A5F-482C-8B46-18AE4DDEC743}"/>
  </w:font>
  <w:font w:name="黑体">
    <w:altName w:val="SimHei"/>
    <w:panose1 w:val="02010609060101010101"/>
    <w:charset w:val="86"/>
    <w:family w:val="modern"/>
    <w:pitch w:val="fixed"/>
    <w:sig w:usb0="800002BF" w:usb1="38CF7CFA" w:usb2="00000016" w:usb3="00000000" w:csb0="00040001" w:csb1="00000000"/>
    <w:embedRegular r:id="rId2" w:subsetted="1" w:fontKey="{557EB875-CDC6-4BD1-BFC4-DC0ABAC4A678}"/>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embedRegular r:id="rId3" w:subsetted="1" w:fontKey="{AC988AE3-2FBE-4C02-9E97-4EA20CC3080A}"/>
    <w:embedBold r:id="rId4" w:subsetted="1" w:fontKey="{8ADFEF59-EB3D-4474-B91A-AC7CF31A8AF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864022756"/>
    </w:sdtPr>
    <w:sdtEndPr>
      <w:rPr>
        <w:rFonts w:ascii="仿宋_GB2312" w:eastAsia="仿宋_GB2312" w:hint="eastAsia"/>
        <w:sz w:val="24"/>
        <w:szCs w:val="24"/>
      </w:rPr>
    </w:sdtEndPr>
    <w:sdtContent>
      <w:p w:rsidR="001032D5" w:rsidRDefault="00BA587D">
        <w:pPr>
          <w:pStyle w:val="a5"/>
          <w:jc w:val="center"/>
          <w:rPr>
            <w:rFonts w:ascii="仿宋_GB2312" w:eastAsia="仿宋_GB2312"/>
            <w:sz w:val="24"/>
            <w:szCs w:val="24"/>
          </w:rPr>
        </w:pPr>
        <w:r>
          <w:rPr>
            <w:rFonts w:ascii="仿宋_GB2312" w:eastAsia="仿宋_GB2312" w:hint="eastAsia"/>
            <w:sz w:val="24"/>
            <w:szCs w:val="24"/>
          </w:rPr>
          <w:fldChar w:fldCharType="begin"/>
        </w:r>
        <w:r>
          <w:rPr>
            <w:rFonts w:ascii="仿宋_GB2312" w:eastAsia="仿宋_GB2312" w:hint="eastAsia"/>
            <w:sz w:val="24"/>
            <w:szCs w:val="24"/>
          </w:rPr>
          <w:instrText>PAGE   \* MERGEFORMAT</w:instrText>
        </w:r>
        <w:r>
          <w:rPr>
            <w:rFonts w:ascii="仿宋_GB2312" w:eastAsia="仿宋_GB2312" w:hint="eastAsia"/>
            <w:sz w:val="24"/>
            <w:szCs w:val="24"/>
          </w:rPr>
          <w:fldChar w:fldCharType="separate"/>
        </w:r>
        <w:r w:rsidR="00325824" w:rsidRPr="00325824">
          <w:rPr>
            <w:rFonts w:ascii="仿宋_GB2312" w:eastAsia="仿宋_GB2312"/>
            <w:noProof/>
            <w:sz w:val="24"/>
            <w:szCs w:val="24"/>
            <w:lang w:val="zh-CN"/>
          </w:rPr>
          <w:t>1</w:t>
        </w:r>
        <w:r>
          <w:rPr>
            <w:rFonts w:ascii="仿宋_GB2312" w:eastAsia="仿宋_GB2312" w:hint="eastAsia"/>
            <w:sz w:val="24"/>
            <w:szCs w:val="24"/>
          </w:rPr>
          <w:fldChar w:fldCharType="end"/>
        </w:r>
      </w:p>
    </w:sdtContent>
  </w:sdt>
  <w:p w:rsidR="001032D5" w:rsidRDefault="001032D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2877B5" w:rsidRDefault="002877B5">
      <w:r>
        <w:separator/>
      </w:r>
    </w:p>
  </w:footnote>
  <w:footnote w:type="continuationSeparator" w:id="0">
    <w:p w:rsidR="002877B5" w:rsidRDefault="002877B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1974" w:rsidRDefault="00FE1974" w:rsidP="00FE1974">
    <w:pPr>
      <w:pStyle w:val="a7"/>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FE1974" w:rsidRDefault="00FE1974" w:rsidP="00FE1974">
    <w:pPr>
      <w:pStyle w:val="a7"/>
      <w:pBdr>
        <w:bottom w:val="none" w:sz="0" w:space="0" w:color="auto"/>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TrueTypeFonts/>
  <w:saveSubset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245"/>
  <w:drawingGridVerticalSpacing w:val="333"/>
  <w:noPunctuationKerning/>
  <w:characterSpacingControl w:val="compressPunctuation"/>
  <w:hdrShapeDefaults>
    <o:shapedefaults v:ext="edit" spidmax="205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MjIxYmE4MzQzNTA3MDc1NDIwZWY4NzNhYmZhZjkwMDQifQ=="/>
  </w:docVars>
  <w:rsids>
    <w:rsidRoot w:val="001452ED"/>
    <w:rsid w:val="00011634"/>
    <w:rsid w:val="000119F3"/>
    <w:rsid w:val="00011BBD"/>
    <w:rsid w:val="00040431"/>
    <w:rsid w:val="00057076"/>
    <w:rsid w:val="00080234"/>
    <w:rsid w:val="00096755"/>
    <w:rsid w:val="000A4E77"/>
    <w:rsid w:val="000C3DE2"/>
    <w:rsid w:val="000D4063"/>
    <w:rsid w:val="000E19B2"/>
    <w:rsid w:val="001032D5"/>
    <w:rsid w:val="001452ED"/>
    <w:rsid w:val="00155554"/>
    <w:rsid w:val="00171BE0"/>
    <w:rsid w:val="00176D02"/>
    <w:rsid w:val="001B4D23"/>
    <w:rsid w:val="001B7784"/>
    <w:rsid w:val="002120BA"/>
    <w:rsid w:val="002135E8"/>
    <w:rsid w:val="00224015"/>
    <w:rsid w:val="00232E51"/>
    <w:rsid w:val="0023366E"/>
    <w:rsid w:val="00246FFF"/>
    <w:rsid w:val="00274ECB"/>
    <w:rsid w:val="0027781D"/>
    <w:rsid w:val="002877B5"/>
    <w:rsid w:val="002904C6"/>
    <w:rsid w:val="002A239F"/>
    <w:rsid w:val="002D3A7B"/>
    <w:rsid w:val="002D529D"/>
    <w:rsid w:val="002D6F7C"/>
    <w:rsid w:val="002E23CC"/>
    <w:rsid w:val="002E5F98"/>
    <w:rsid w:val="00310E09"/>
    <w:rsid w:val="003110A1"/>
    <w:rsid w:val="00317C84"/>
    <w:rsid w:val="00325824"/>
    <w:rsid w:val="00372890"/>
    <w:rsid w:val="00405F1C"/>
    <w:rsid w:val="0043226E"/>
    <w:rsid w:val="00432523"/>
    <w:rsid w:val="004335E4"/>
    <w:rsid w:val="004458D8"/>
    <w:rsid w:val="00454C37"/>
    <w:rsid w:val="00465280"/>
    <w:rsid w:val="0048748A"/>
    <w:rsid w:val="00490CC6"/>
    <w:rsid w:val="00490E77"/>
    <w:rsid w:val="00497E73"/>
    <w:rsid w:val="004B7B46"/>
    <w:rsid w:val="004D7BC6"/>
    <w:rsid w:val="00503EE6"/>
    <w:rsid w:val="0050647A"/>
    <w:rsid w:val="00507C24"/>
    <w:rsid w:val="00513D43"/>
    <w:rsid w:val="00536A5B"/>
    <w:rsid w:val="00556D9F"/>
    <w:rsid w:val="00570A0C"/>
    <w:rsid w:val="00575CF1"/>
    <w:rsid w:val="005955DE"/>
    <w:rsid w:val="005A0CBD"/>
    <w:rsid w:val="005D671D"/>
    <w:rsid w:val="0060621C"/>
    <w:rsid w:val="00623E5B"/>
    <w:rsid w:val="006246B2"/>
    <w:rsid w:val="00641E40"/>
    <w:rsid w:val="0066087C"/>
    <w:rsid w:val="00694AF2"/>
    <w:rsid w:val="006B2881"/>
    <w:rsid w:val="006B451D"/>
    <w:rsid w:val="006C34B8"/>
    <w:rsid w:val="006D2120"/>
    <w:rsid w:val="006E4437"/>
    <w:rsid w:val="006F0F3E"/>
    <w:rsid w:val="00701D7D"/>
    <w:rsid w:val="00704DC2"/>
    <w:rsid w:val="0071291F"/>
    <w:rsid w:val="0075087F"/>
    <w:rsid w:val="00750A25"/>
    <w:rsid w:val="007527A8"/>
    <w:rsid w:val="0077608A"/>
    <w:rsid w:val="00784132"/>
    <w:rsid w:val="007A13F3"/>
    <w:rsid w:val="007A472E"/>
    <w:rsid w:val="007C38D8"/>
    <w:rsid w:val="007D19D3"/>
    <w:rsid w:val="007F190B"/>
    <w:rsid w:val="007F5E32"/>
    <w:rsid w:val="007F5FD9"/>
    <w:rsid w:val="007F6C40"/>
    <w:rsid w:val="00801AA1"/>
    <w:rsid w:val="008033EF"/>
    <w:rsid w:val="008075E5"/>
    <w:rsid w:val="00810FFA"/>
    <w:rsid w:val="00824D12"/>
    <w:rsid w:val="008348CA"/>
    <w:rsid w:val="00850323"/>
    <w:rsid w:val="00853C1D"/>
    <w:rsid w:val="0086568A"/>
    <w:rsid w:val="00882938"/>
    <w:rsid w:val="008838DB"/>
    <w:rsid w:val="0088742D"/>
    <w:rsid w:val="00894E7E"/>
    <w:rsid w:val="008C78DA"/>
    <w:rsid w:val="008E7A69"/>
    <w:rsid w:val="00902075"/>
    <w:rsid w:val="00920577"/>
    <w:rsid w:val="00923885"/>
    <w:rsid w:val="00957B30"/>
    <w:rsid w:val="0097614C"/>
    <w:rsid w:val="00982ABF"/>
    <w:rsid w:val="00984EF7"/>
    <w:rsid w:val="00987C22"/>
    <w:rsid w:val="009B4474"/>
    <w:rsid w:val="009B7276"/>
    <w:rsid w:val="009C2CA1"/>
    <w:rsid w:val="009C309B"/>
    <w:rsid w:val="009C59BF"/>
    <w:rsid w:val="009D0A60"/>
    <w:rsid w:val="009E3D02"/>
    <w:rsid w:val="00A06881"/>
    <w:rsid w:val="00A67B79"/>
    <w:rsid w:val="00A72328"/>
    <w:rsid w:val="00A954AA"/>
    <w:rsid w:val="00AA2D91"/>
    <w:rsid w:val="00AA57B2"/>
    <w:rsid w:val="00AD375D"/>
    <w:rsid w:val="00AE7051"/>
    <w:rsid w:val="00B042D9"/>
    <w:rsid w:val="00B3311E"/>
    <w:rsid w:val="00B372B4"/>
    <w:rsid w:val="00B927B2"/>
    <w:rsid w:val="00B97134"/>
    <w:rsid w:val="00BA587D"/>
    <w:rsid w:val="00BB3A26"/>
    <w:rsid w:val="00BC468E"/>
    <w:rsid w:val="00BE2C97"/>
    <w:rsid w:val="00BE710E"/>
    <w:rsid w:val="00BF2EF5"/>
    <w:rsid w:val="00BF4451"/>
    <w:rsid w:val="00BF5B3D"/>
    <w:rsid w:val="00C35F07"/>
    <w:rsid w:val="00C73B2C"/>
    <w:rsid w:val="00C76BC2"/>
    <w:rsid w:val="00C82B03"/>
    <w:rsid w:val="00C93609"/>
    <w:rsid w:val="00CC1472"/>
    <w:rsid w:val="00CD3166"/>
    <w:rsid w:val="00D30DBA"/>
    <w:rsid w:val="00D751C8"/>
    <w:rsid w:val="00DA2315"/>
    <w:rsid w:val="00DA3D80"/>
    <w:rsid w:val="00DB7CD8"/>
    <w:rsid w:val="00DD0D55"/>
    <w:rsid w:val="00DD7E45"/>
    <w:rsid w:val="00DF0BB5"/>
    <w:rsid w:val="00E0089D"/>
    <w:rsid w:val="00E02A68"/>
    <w:rsid w:val="00E04405"/>
    <w:rsid w:val="00E24EFE"/>
    <w:rsid w:val="00E359DE"/>
    <w:rsid w:val="00E84BC3"/>
    <w:rsid w:val="00E9299F"/>
    <w:rsid w:val="00EA50F2"/>
    <w:rsid w:val="00F12A39"/>
    <w:rsid w:val="00F546BD"/>
    <w:rsid w:val="00FA7DE1"/>
    <w:rsid w:val="00FB1EB8"/>
    <w:rsid w:val="00FB3312"/>
    <w:rsid w:val="00FB364E"/>
    <w:rsid w:val="00FB3CE5"/>
    <w:rsid w:val="00FB7A06"/>
    <w:rsid w:val="00FD7B9E"/>
    <w:rsid w:val="00FE1974"/>
    <w:rsid w:val="0343493E"/>
    <w:rsid w:val="041729C9"/>
    <w:rsid w:val="05D1179B"/>
    <w:rsid w:val="070B300A"/>
    <w:rsid w:val="0A9B03A1"/>
    <w:rsid w:val="0F751390"/>
    <w:rsid w:val="115E27C5"/>
    <w:rsid w:val="16584288"/>
    <w:rsid w:val="16FB3F87"/>
    <w:rsid w:val="1A0F5222"/>
    <w:rsid w:val="1D952C6B"/>
    <w:rsid w:val="2028175B"/>
    <w:rsid w:val="203D69BD"/>
    <w:rsid w:val="22117360"/>
    <w:rsid w:val="24EB446A"/>
    <w:rsid w:val="25315EDA"/>
    <w:rsid w:val="25A352C1"/>
    <w:rsid w:val="27A92298"/>
    <w:rsid w:val="2A5B1484"/>
    <w:rsid w:val="31232780"/>
    <w:rsid w:val="36940C1F"/>
    <w:rsid w:val="39F33C39"/>
    <w:rsid w:val="3AA328AC"/>
    <w:rsid w:val="3AF0625E"/>
    <w:rsid w:val="3AF95F78"/>
    <w:rsid w:val="3EDB068C"/>
    <w:rsid w:val="42424E2B"/>
    <w:rsid w:val="42EB2740"/>
    <w:rsid w:val="43616E7D"/>
    <w:rsid w:val="444E4E7F"/>
    <w:rsid w:val="45C44C4A"/>
    <w:rsid w:val="489D100D"/>
    <w:rsid w:val="4AC03981"/>
    <w:rsid w:val="4AC52210"/>
    <w:rsid w:val="4DBC1F35"/>
    <w:rsid w:val="508E21DC"/>
    <w:rsid w:val="52C061AC"/>
    <w:rsid w:val="5E285E01"/>
    <w:rsid w:val="5E5F0DE7"/>
    <w:rsid w:val="62B62F9F"/>
    <w:rsid w:val="65053D6A"/>
    <w:rsid w:val="65E07311"/>
    <w:rsid w:val="6D765805"/>
    <w:rsid w:val="6E4B6288"/>
    <w:rsid w:val="6FF1518C"/>
    <w:rsid w:val="757C1FFB"/>
    <w:rsid w:val="776B413F"/>
    <w:rsid w:val="79FA156C"/>
    <w:rsid w:val="7FCB5E8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3FC12C05"/>
  <w15:docId w15:val="{4272E63A-BED3-4E8D-A0D8-591513ACA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semiHidden="1" w:qFormat="1"/>
    <w:lsdException w:name="header" w:qFormat="1"/>
    <w:lsdException w:name="footer" w:uiPriority="99" w:qFormat="1"/>
    <w:lsdException w:name="caption" w:semiHidden="1" w:unhideWhenUsed="1" w:qFormat="1"/>
    <w:lsdException w:name="annotation reference" w:semiHidden="1" w:qFormat="1"/>
    <w:lsdException w:name="Title" w:qFormat="1"/>
    <w:lsdException w:name="Default Paragraph Font" w:semiHidden="1" w:uiPriority="1" w:unhideWhenUsed="1" w:qFormat="1"/>
    <w:lsdException w:name="Subtitle" w:qFormat="1"/>
    <w:lsdException w:name="Hyperlink" w:uiPriority="99" w:qFormat="1"/>
    <w:lsdException w:name="FollowedHyperlink"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Preformatted" w:semiHidden="1" w:unhideWhenUsed="1"/>
    <w:lsdException w:name="Normal Table" w:semiHidden="1" w:uiPriority="99" w:unhideWhenUsed="1" w:qFormat="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4"/>
      <w:szCs w:val="24"/>
    </w:rPr>
  </w:style>
  <w:style w:type="paragraph" w:styleId="1">
    <w:name w:val="heading 1"/>
    <w:basedOn w:val="a"/>
    <w:next w:val="a"/>
    <w:qFormat/>
    <w:pPr>
      <w:keepNext/>
      <w:snapToGrid w:val="0"/>
      <w:spacing w:line="360" w:lineRule="auto"/>
      <w:ind w:firstLineChars="1300" w:firstLine="3900"/>
      <w:outlineLvl w:val="0"/>
    </w:pPr>
    <w:rPr>
      <w:rFonts w:ascii="仿宋_GB2312" w:eastAsia="仿宋_GB2312"/>
      <w:sz w:val="30"/>
      <w:szCs w:val="30"/>
    </w:rPr>
  </w:style>
  <w:style w:type="paragraph" w:styleId="2">
    <w:name w:val="heading 2"/>
    <w:basedOn w:val="a"/>
    <w:next w:val="a"/>
    <w:qFormat/>
    <w:pPr>
      <w:keepNext/>
      <w:snapToGrid w:val="0"/>
      <w:spacing w:line="360" w:lineRule="auto"/>
      <w:outlineLvl w:val="1"/>
    </w:pPr>
    <w:rPr>
      <w:rFonts w:ascii="仿宋_GB2312" w:eastAsia="仿宋_GB2312"/>
      <w:sz w:val="30"/>
      <w:szCs w:val="3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semiHidden/>
    <w:qFormat/>
    <w:pPr>
      <w:jc w:val="left"/>
    </w:pPr>
  </w:style>
  <w:style w:type="paragraph" w:styleId="a4">
    <w:name w:val="Balloon Text"/>
    <w:basedOn w:val="a"/>
    <w:semiHidden/>
    <w:qFormat/>
    <w:rPr>
      <w:sz w:val="18"/>
      <w:szCs w:val="18"/>
    </w:rPr>
  </w:style>
  <w:style w:type="paragraph" w:styleId="a5">
    <w:name w:val="footer"/>
    <w:basedOn w:val="a"/>
    <w:link w:val="a6"/>
    <w:uiPriority w:val="99"/>
    <w:qFormat/>
    <w:pPr>
      <w:tabs>
        <w:tab w:val="center" w:pos="4153"/>
        <w:tab w:val="right" w:pos="8306"/>
      </w:tabs>
      <w:snapToGrid w:val="0"/>
      <w:jc w:val="left"/>
    </w:pPr>
    <w:rPr>
      <w:sz w:val="18"/>
      <w:szCs w:val="18"/>
    </w:rPr>
  </w:style>
  <w:style w:type="paragraph" w:styleId="a7">
    <w:name w:val="header"/>
    <w:basedOn w:val="a"/>
    <w:link w:val="a8"/>
    <w:qFormat/>
    <w:pPr>
      <w:pBdr>
        <w:bottom w:val="single" w:sz="6" w:space="1" w:color="auto"/>
      </w:pBdr>
      <w:tabs>
        <w:tab w:val="center" w:pos="4153"/>
        <w:tab w:val="right" w:pos="8306"/>
      </w:tabs>
      <w:snapToGrid w:val="0"/>
      <w:jc w:val="center"/>
    </w:pPr>
    <w:rPr>
      <w:sz w:val="18"/>
      <w:szCs w:val="18"/>
    </w:rPr>
  </w:style>
  <w:style w:type="paragraph" w:styleId="a9">
    <w:name w:val="Normal (Web)"/>
    <w:basedOn w:val="a"/>
    <w:qFormat/>
    <w:pPr>
      <w:spacing w:before="100" w:beforeAutospacing="1" w:after="100" w:afterAutospacing="1"/>
      <w:jc w:val="left"/>
    </w:pPr>
    <w:rPr>
      <w:kern w:val="0"/>
    </w:rPr>
  </w:style>
  <w:style w:type="paragraph" w:styleId="aa">
    <w:name w:val="annotation subject"/>
    <w:basedOn w:val="a3"/>
    <w:next w:val="a3"/>
    <w:semiHidden/>
    <w:qFormat/>
    <w:rPr>
      <w:b/>
      <w:bCs/>
    </w:rPr>
  </w:style>
  <w:style w:type="table" w:styleId="ab">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Hyperlink"/>
    <w:basedOn w:val="a0"/>
    <w:uiPriority w:val="99"/>
    <w:qFormat/>
    <w:rPr>
      <w:color w:val="0000FF" w:themeColor="hyperlink"/>
      <w:u w:val="single"/>
    </w:rPr>
  </w:style>
  <w:style w:type="character" w:styleId="ad">
    <w:name w:val="annotation reference"/>
    <w:basedOn w:val="a0"/>
    <w:semiHidden/>
    <w:qFormat/>
    <w:rPr>
      <w:sz w:val="21"/>
      <w:szCs w:val="21"/>
    </w:rPr>
  </w:style>
  <w:style w:type="character" w:customStyle="1" w:styleId="a6">
    <w:name w:val="页脚 字符"/>
    <w:link w:val="a5"/>
    <w:uiPriority w:val="99"/>
    <w:qFormat/>
    <w:rPr>
      <w:kern w:val="2"/>
      <w:sz w:val="18"/>
      <w:szCs w:val="18"/>
    </w:rPr>
  </w:style>
  <w:style w:type="character" w:customStyle="1" w:styleId="a8">
    <w:name w:val="页眉 字符"/>
    <w:link w:val="a7"/>
    <w:qFormat/>
    <w:rPr>
      <w:kern w:val="2"/>
      <w:sz w:val="18"/>
      <w:szCs w:val="18"/>
    </w:rPr>
  </w:style>
  <w:style w:type="character" w:customStyle="1" w:styleId="fontstyle21">
    <w:name w:val="fontstyle21"/>
    <w:basedOn w:val="a0"/>
    <w:qFormat/>
    <w:rPr>
      <w:rFonts w:ascii="宋体" w:eastAsia="宋体" w:hAnsi="宋体" w:hint="eastAsia"/>
      <w:color w:val="000000"/>
      <w:sz w:val="24"/>
      <w:szCs w:val="24"/>
    </w:rPr>
  </w:style>
  <w:style w:type="character" w:customStyle="1" w:styleId="10">
    <w:name w:val="未处理的提及1"/>
    <w:basedOn w:val="a0"/>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2.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17DA30F4-1B79-480D-BE21-9E02BF54CAC8}">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14</Pages>
  <Words>1379</Words>
  <Characters>7864</Characters>
  <Application>Microsoft Office Word</Application>
  <DocSecurity>0</DocSecurity>
  <Lines>65</Lines>
  <Paragraphs>18</Paragraphs>
  <ScaleCrop>false</ScaleCrop>
  <Company>Xtzj.Com</Company>
  <LinksUpToDate>false</LinksUpToDate>
  <CharactersWithSpaces>9225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 国 药 学 会 文 件</dc:title>
  <dc:creator>Xtzj.User</dc:creator>
  <cp:lastModifiedBy>华翠</cp:lastModifiedBy>
  <cp:revision>4</cp:revision>
  <cp:lastPrinted>2024-08-09T02:29:00Z</cp:lastPrinted>
  <dcterms:created xsi:type="dcterms:W3CDTF">2024-09-19T01:37:00Z</dcterms:created>
  <dcterms:modified xsi:type="dcterms:W3CDTF">2024-09-19T01:39:00Z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E5E639BE569B4C35A1E0A5507E3E20D7_13</vt:lpwstr>
  </property>
</Properties>
</file>