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8F9" w:rsidRDefault="006D65F7">
      <w:pPr>
        <w:adjustRightInd w:val="0"/>
        <w:snapToGrid w:val="0"/>
        <w:spacing w:line="400" w:lineRule="exact"/>
        <w:rPr>
          <w:rFonts w:ascii="Times New Roman" w:eastAsia="仿宋" w:hAnsi="Times New Roman"/>
          <w:sz w:val="32"/>
          <w:szCs w:val="32"/>
        </w:rPr>
      </w:pPr>
      <w:bookmarkStart w:id="0" w:name="_GoBack"/>
      <w:r>
        <w:rPr>
          <w:rFonts w:ascii="Times New Roman" w:eastAsia="仿宋" w:hAnsi="Times New Roman"/>
          <w:sz w:val="32"/>
          <w:szCs w:val="32"/>
        </w:rPr>
        <w:t>附件</w:t>
      </w:r>
      <w:r>
        <w:rPr>
          <w:rFonts w:ascii="Times New Roman" w:eastAsia="仿宋" w:hAnsi="Times New Roman"/>
          <w:sz w:val="32"/>
          <w:szCs w:val="32"/>
        </w:rPr>
        <w:t>1</w:t>
      </w:r>
      <w:bookmarkEnd w:id="0"/>
      <w:r>
        <w:rPr>
          <w:rFonts w:ascii="Times New Roman" w:eastAsia="仿宋" w:hAnsi="Times New Roman"/>
          <w:sz w:val="32"/>
          <w:szCs w:val="32"/>
        </w:rPr>
        <w:t>：</w:t>
      </w:r>
    </w:p>
    <w:p w:rsidR="001408F9" w:rsidRDefault="006D65F7">
      <w:pPr>
        <w:adjustRightInd w:val="0"/>
        <w:snapToGrid w:val="0"/>
        <w:jc w:val="center"/>
        <w:rPr>
          <w:rFonts w:ascii="Times New Roman" w:eastAsia="黑体" w:hAnsi="Times New Roman"/>
          <w:sz w:val="36"/>
          <w:szCs w:val="36"/>
        </w:rPr>
      </w:pPr>
      <w:r>
        <w:rPr>
          <w:rFonts w:ascii="Times New Roman" w:eastAsia="黑体" w:hAnsi="Times New Roman"/>
          <w:sz w:val="36"/>
          <w:szCs w:val="36"/>
        </w:rPr>
        <w:t>第十四届中国药学会生物技术药物质量分析学术研讨会</w:t>
      </w:r>
    </w:p>
    <w:p w:rsidR="001408F9" w:rsidRDefault="006D65F7">
      <w:pPr>
        <w:adjustRightInd w:val="0"/>
        <w:snapToGrid w:val="0"/>
        <w:jc w:val="center"/>
        <w:rPr>
          <w:rFonts w:ascii="Times New Roman" w:eastAsia="黑体" w:hAnsi="Times New Roman"/>
          <w:sz w:val="36"/>
          <w:szCs w:val="36"/>
        </w:rPr>
      </w:pPr>
      <w:r>
        <w:rPr>
          <w:rFonts w:ascii="Times New Roman" w:eastAsia="黑体" w:hAnsi="Times New Roman"/>
          <w:sz w:val="36"/>
          <w:szCs w:val="36"/>
        </w:rPr>
        <w:t>拟定日程</w:t>
      </w:r>
    </w:p>
    <w:p w:rsidR="001408F9" w:rsidRDefault="001408F9" w:rsidP="002A2F77">
      <w:pPr>
        <w:adjustRightInd w:val="0"/>
        <w:snapToGrid w:val="0"/>
        <w:rPr>
          <w:rFonts w:ascii="Times New Roman" w:eastAsia="黑体" w:hAnsi="Times New Roman"/>
          <w:sz w:val="36"/>
          <w:szCs w:val="36"/>
        </w:rPr>
      </w:pPr>
    </w:p>
    <w:tbl>
      <w:tblPr>
        <w:tblStyle w:val="TableNormal"/>
        <w:tblW w:w="5018" w:type="pc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1396"/>
        <w:gridCol w:w="1082"/>
        <w:gridCol w:w="3696"/>
        <w:gridCol w:w="1982"/>
        <w:gridCol w:w="953"/>
      </w:tblGrid>
      <w:tr w:rsidR="001408F9">
        <w:trPr>
          <w:trHeight w:val="567"/>
        </w:trPr>
        <w:tc>
          <w:tcPr>
            <w:tcW w:w="5000" w:type="pct"/>
            <w:gridSpan w:val="5"/>
            <w:vAlign w:val="center"/>
          </w:tcPr>
          <w:p w:rsidR="001408F9" w:rsidRDefault="006D65F7">
            <w:pPr>
              <w:adjustRightInd w:val="0"/>
              <w:snapToGrid w:val="0"/>
              <w:jc w:val="center"/>
              <w:rPr>
                <w:rFonts w:ascii="Times New Roman" w:eastAsia="黑体" w:hAnsi="Times New Roman" w:cstheme="minorBidi"/>
                <w:sz w:val="24"/>
                <w:szCs w:val="24"/>
              </w:rPr>
            </w:pPr>
            <w:r>
              <w:rPr>
                <w:rFonts w:ascii="Times New Roman" w:eastAsia="黑体" w:hAnsi="Times New Roman" w:cstheme="minorBidi"/>
                <w:spacing w:val="-3"/>
                <w:sz w:val="24"/>
                <w:szCs w:val="24"/>
              </w:rPr>
              <w:t>开幕式</w:t>
            </w:r>
          </w:p>
        </w:tc>
      </w:tr>
      <w:tr w:rsidR="001408F9">
        <w:trPr>
          <w:trHeight w:val="567"/>
        </w:trPr>
        <w:tc>
          <w:tcPr>
            <w:tcW w:w="5000" w:type="pct"/>
            <w:gridSpan w:val="5"/>
            <w:vAlign w:val="center"/>
          </w:tcPr>
          <w:p w:rsidR="001408F9" w:rsidRDefault="006D65F7">
            <w:pPr>
              <w:spacing w:before="10" w:line="211" w:lineRule="auto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eastAsiaTheme="minorEastAsia" w:hAnsi="Times New Roman" w:cstheme="minorBidi"/>
                <w:spacing w:val="-5"/>
              </w:rPr>
              <w:t>时</w:t>
            </w:r>
            <w:r>
              <w:rPr>
                <w:rFonts w:ascii="Times New Roman" w:eastAsiaTheme="minorEastAsia" w:hAnsi="Times New Roman" w:cstheme="minorBidi"/>
                <w:spacing w:val="16"/>
              </w:rPr>
              <w:t xml:space="preserve">  </w:t>
            </w:r>
            <w:r>
              <w:rPr>
                <w:rFonts w:ascii="Times New Roman" w:eastAsiaTheme="minorEastAsia" w:hAnsi="Times New Roman" w:cstheme="minorBidi"/>
                <w:spacing w:val="-5"/>
              </w:rPr>
              <w:t>间：</w:t>
            </w:r>
            <w:r>
              <w:rPr>
                <w:rFonts w:ascii="Times New Roman" w:eastAsiaTheme="minorEastAsia" w:hAnsi="Times New Roman" w:cstheme="minorBidi"/>
                <w:spacing w:val="-5"/>
              </w:rPr>
              <w:t xml:space="preserve">2026 </w:t>
            </w:r>
            <w:r>
              <w:rPr>
                <w:rFonts w:ascii="Times New Roman" w:eastAsiaTheme="minorEastAsia" w:hAnsi="Times New Roman" w:cstheme="minorBidi"/>
                <w:spacing w:val="-5"/>
              </w:rPr>
              <w:t>年</w:t>
            </w:r>
            <w:r>
              <w:rPr>
                <w:rFonts w:ascii="Times New Roman" w:eastAsiaTheme="minorEastAsia" w:hAnsi="Times New Roman" w:cstheme="minorBidi"/>
                <w:spacing w:val="-44"/>
              </w:rPr>
              <w:t xml:space="preserve"> </w:t>
            </w:r>
            <w:r>
              <w:rPr>
                <w:rFonts w:ascii="Times New Roman" w:eastAsiaTheme="minorEastAsia" w:hAnsi="Times New Roman" w:cstheme="minorBidi"/>
                <w:spacing w:val="-5"/>
              </w:rPr>
              <w:t>9</w:t>
            </w:r>
            <w:r>
              <w:rPr>
                <w:rFonts w:ascii="Times New Roman" w:eastAsiaTheme="minorEastAsia" w:hAnsi="Times New Roman" w:cstheme="minorBidi"/>
                <w:spacing w:val="-5"/>
              </w:rPr>
              <w:t>月</w:t>
            </w:r>
            <w:r>
              <w:rPr>
                <w:rFonts w:ascii="Times New Roman" w:eastAsiaTheme="minorEastAsia" w:hAnsi="Times New Roman" w:cstheme="minorBidi"/>
                <w:spacing w:val="-27"/>
              </w:rPr>
              <w:t>5</w:t>
            </w:r>
            <w:r>
              <w:rPr>
                <w:rFonts w:ascii="Times New Roman" w:eastAsiaTheme="minorEastAsia" w:hAnsi="Times New Roman" w:cstheme="minorBidi"/>
                <w:spacing w:val="-5"/>
              </w:rPr>
              <w:t xml:space="preserve"> </w:t>
            </w:r>
            <w:r>
              <w:rPr>
                <w:rFonts w:ascii="Times New Roman" w:eastAsiaTheme="minorEastAsia" w:hAnsi="Times New Roman" w:cstheme="minorBidi"/>
                <w:spacing w:val="-5"/>
              </w:rPr>
              <w:t>日</w:t>
            </w:r>
            <w:r>
              <w:rPr>
                <w:rFonts w:ascii="Times New Roman" w:eastAsiaTheme="minorEastAsia" w:hAnsi="Times New Roman" w:cstheme="minorBidi"/>
                <w:spacing w:val="-5"/>
              </w:rPr>
              <w:t xml:space="preserve"> 08:30</w:t>
            </w:r>
            <w:r>
              <w:rPr>
                <w:rFonts w:ascii="Times New Roman" w:eastAsiaTheme="minorEastAsia" w:hAnsi="Times New Roman" w:cstheme="minorBidi"/>
                <w:spacing w:val="-5"/>
              </w:rPr>
              <w:t>～</w:t>
            </w:r>
            <w:r>
              <w:rPr>
                <w:rFonts w:ascii="Times New Roman" w:eastAsiaTheme="minorEastAsia" w:hAnsi="Times New Roman" w:cstheme="minorBidi"/>
                <w:spacing w:val="-5"/>
              </w:rPr>
              <w:t>08:40</w:t>
            </w:r>
          </w:p>
          <w:p w:rsidR="001408F9" w:rsidRDefault="006D65F7">
            <w:pPr>
              <w:spacing w:before="1" w:line="210" w:lineRule="auto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eastAsiaTheme="minorEastAsia" w:hAnsi="Times New Roman" w:cstheme="minorBidi"/>
              </w:rPr>
              <w:t>主持人：中国药学会生物药品与质量研究专业委员会副主任委员</w:t>
            </w:r>
            <w:r>
              <w:rPr>
                <w:rFonts w:ascii="Times New Roman" w:eastAsiaTheme="minorEastAsia" w:hAnsi="Times New Roman" w:cstheme="minorBidi"/>
                <w:spacing w:val="-1"/>
              </w:rPr>
              <w:t xml:space="preserve">  </w:t>
            </w:r>
            <w:r>
              <w:rPr>
                <w:rFonts w:ascii="Times New Roman" w:eastAsiaTheme="minorEastAsia" w:hAnsi="Times New Roman" w:cstheme="minorBidi"/>
                <w:spacing w:val="-1"/>
              </w:rPr>
              <w:t>王</w:t>
            </w:r>
            <w:r>
              <w:rPr>
                <w:rFonts w:ascii="Times New Roman" w:eastAsiaTheme="minorEastAsia" w:hAnsi="Times New Roman" w:cstheme="minorBidi"/>
                <w:spacing w:val="-1"/>
              </w:rPr>
              <w:t xml:space="preserve">  </w:t>
            </w:r>
            <w:r>
              <w:rPr>
                <w:rFonts w:ascii="Times New Roman" w:eastAsiaTheme="minorEastAsia" w:hAnsi="Times New Roman" w:cstheme="minorBidi"/>
                <w:spacing w:val="-1"/>
              </w:rPr>
              <w:t>兰</w:t>
            </w:r>
          </w:p>
          <w:p w:rsidR="001408F9" w:rsidRDefault="006D65F7">
            <w:pPr>
              <w:spacing w:before="1" w:line="210" w:lineRule="auto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eastAsiaTheme="minorEastAsia" w:hAnsi="Times New Roman" w:cstheme="minorBidi"/>
                <w:spacing w:val="-1"/>
              </w:rPr>
              <w:t>致</w:t>
            </w:r>
            <w:r>
              <w:rPr>
                <w:rFonts w:ascii="Times New Roman" w:eastAsiaTheme="minorEastAsia" w:hAnsi="Times New Roman" w:cstheme="minorBidi"/>
                <w:spacing w:val="-1"/>
              </w:rPr>
              <w:t xml:space="preserve">  </w:t>
            </w:r>
            <w:r>
              <w:rPr>
                <w:rFonts w:ascii="Times New Roman" w:eastAsiaTheme="minorEastAsia" w:hAnsi="Times New Roman" w:cstheme="minorBidi"/>
                <w:spacing w:val="-1"/>
              </w:rPr>
              <w:t>辞：中国药学会领导致辞</w:t>
            </w:r>
          </w:p>
          <w:p w:rsidR="001408F9" w:rsidRDefault="006D65F7">
            <w:pPr>
              <w:adjustRightInd w:val="0"/>
              <w:snapToGrid w:val="0"/>
              <w:ind w:firstLineChars="400" w:firstLine="832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eastAsiaTheme="minorEastAsia" w:hAnsi="Times New Roman" w:cstheme="minorBidi"/>
                <w:spacing w:val="-1"/>
              </w:rPr>
              <w:t>中国药学会生物药品与质量研究专业委员会主任委员</w:t>
            </w:r>
            <w:r>
              <w:rPr>
                <w:rFonts w:ascii="Times New Roman" w:eastAsiaTheme="minorEastAsia" w:hAnsi="Times New Roman" w:cstheme="minorBidi"/>
                <w:spacing w:val="-1"/>
              </w:rPr>
              <w:t xml:space="preserve">  </w:t>
            </w:r>
            <w:r>
              <w:rPr>
                <w:rFonts w:ascii="Times New Roman" w:eastAsiaTheme="minorEastAsia" w:hAnsi="Times New Roman" w:cstheme="minorBidi"/>
                <w:spacing w:val="-1"/>
              </w:rPr>
              <w:t>徐</w:t>
            </w:r>
            <w:r>
              <w:rPr>
                <w:rFonts w:ascii="Times New Roman" w:eastAsiaTheme="minorEastAsia" w:hAnsi="Times New Roman" w:cstheme="minorBidi"/>
                <w:spacing w:val="-1"/>
              </w:rPr>
              <w:t xml:space="preserve">  </w:t>
            </w:r>
            <w:r>
              <w:rPr>
                <w:rFonts w:ascii="Times New Roman" w:eastAsiaTheme="minorEastAsia" w:hAnsi="Times New Roman" w:cstheme="minorBidi"/>
                <w:spacing w:val="-1"/>
              </w:rPr>
              <w:t>苗</w:t>
            </w:r>
          </w:p>
        </w:tc>
      </w:tr>
      <w:tr w:rsidR="001408F9">
        <w:trPr>
          <w:trHeight w:val="567"/>
        </w:trPr>
        <w:tc>
          <w:tcPr>
            <w:tcW w:w="5000" w:type="pct"/>
            <w:gridSpan w:val="5"/>
            <w:vAlign w:val="center"/>
          </w:tcPr>
          <w:p w:rsidR="001408F9" w:rsidRDefault="006D65F7">
            <w:pPr>
              <w:adjustRightInd w:val="0"/>
              <w:snapToGrid w:val="0"/>
              <w:jc w:val="center"/>
              <w:rPr>
                <w:rFonts w:ascii="Times New Roman" w:eastAsia="黑体" w:hAnsi="Times New Roman" w:cstheme="minorBidi"/>
                <w:sz w:val="24"/>
                <w:szCs w:val="24"/>
              </w:rPr>
            </w:pPr>
            <w:r>
              <w:rPr>
                <w:rFonts w:ascii="Times New Roman" w:eastAsia="黑体" w:hAnsi="Times New Roman" w:cstheme="minorBidi"/>
                <w:spacing w:val="-2"/>
                <w:sz w:val="24"/>
                <w:szCs w:val="24"/>
              </w:rPr>
              <w:t>会议报告</w:t>
            </w:r>
          </w:p>
        </w:tc>
      </w:tr>
      <w:tr w:rsidR="001408F9">
        <w:trPr>
          <w:trHeight w:val="406"/>
        </w:trPr>
        <w:tc>
          <w:tcPr>
            <w:tcW w:w="5000" w:type="pct"/>
            <w:gridSpan w:val="5"/>
          </w:tcPr>
          <w:p w:rsidR="001408F9" w:rsidRDefault="006D65F7">
            <w:pPr>
              <w:adjustRightInd w:val="0"/>
              <w:snapToGrid w:val="0"/>
              <w:ind w:left="135"/>
              <w:rPr>
                <w:rFonts w:ascii="Times New Roman" w:eastAsia="Times New Roman" w:hAnsi="Times New Roman" w:cstheme="minorBidi"/>
              </w:rPr>
            </w:pPr>
            <w:r>
              <w:rPr>
                <w:rFonts w:ascii="Times New Roman" w:eastAsiaTheme="minorEastAsia" w:hAnsi="Times New Roman" w:cstheme="minorBidi"/>
                <w:spacing w:val="-5"/>
                <w:szCs w:val="21"/>
              </w:rPr>
              <w:t>时</w:t>
            </w:r>
            <w:r>
              <w:rPr>
                <w:rFonts w:ascii="Times New Roman" w:eastAsiaTheme="minorEastAsia" w:hAnsi="Times New Roman" w:cstheme="minorBidi"/>
                <w:spacing w:val="13"/>
                <w:szCs w:val="21"/>
              </w:rPr>
              <w:t xml:space="preserve">  </w:t>
            </w:r>
            <w:r>
              <w:rPr>
                <w:rFonts w:ascii="Times New Roman" w:eastAsiaTheme="minorEastAsia" w:hAnsi="Times New Roman" w:cstheme="minorBidi"/>
                <w:spacing w:val="-5"/>
                <w:szCs w:val="21"/>
              </w:rPr>
              <w:t>间：</w:t>
            </w:r>
            <w:r>
              <w:rPr>
                <w:rFonts w:ascii="Times New Roman" w:eastAsia="Times New Roman" w:hAnsi="Times New Roman" w:cstheme="minorBidi"/>
                <w:spacing w:val="-5"/>
                <w:szCs w:val="21"/>
              </w:rPr>
              <w:t>202</w:t>
            </w:r>
            <w:r>
              <w:rPr>
                <w:rFonts w:ascii="Times New Roman" w:eastAsiaTheme="minorEastAsia" w:hAnsi="Times New Roman" w:cstheme="minorBidi"/>
                <w:spacing w:val="-5"/>
                <w:szCs w:val="21"/>
              </w:rPr>
              <w:t>6</w:t>
            </w:r>
            <w:r>
              <w:rPr>
                <w:rFonts w:ascii="Times New Roman" w:eastAsia="Times New Roman" w:hAnsi="Times New Roman" w:cstheme="minorBidi"/>
                <w:spacing w:val="-5"/>
                <w:szCs w:val="21"/>
              </w:rPr>
              <w:t xml:space="preserve"> </w:t>
            </w:r>
            <w:r>
              <w:rPr>
                <w:rFonts w:ascii="Times New Roman" w:eastAsiaTheme="minorEastAsia" w:hAnsi="Times New Roman" w:cstheme="minorBidi"/>
                <w:spacing w:val="-5"/>
                <w:szCs w:val="21"/>
              </w:rPr>
              <w:t>年</w:t>
            </w:r>
            <w:r>
              <w:rPr>
                <w:rFonts w:ascii="Times New Roman" w:eastAsiaTheme="minorEastAsia" w:hAnsi="Times New Roman" w:cstheme="minorBidi"/>
                <w:spacing w:val="-43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theme="minorBidi"/>
                <w:spacing w:val="-5"/>
                <w:szCs w:val="21"/>
              </w:rPr>
              <w:t>9</w:t>
            </w:r>
            <w:r>
              <w:rPr>
                <w:rFonts w:ascii="Times New Roman" w:eastAsiaTheme="minorEastAsia" w:hAnsi="Times New Roman" w:cstheme="minorBidi"/>
                <w:spacing w:val="-5"/>
                <w:szCs w:val="21"/>
              </w:rPr>
              <w:t>月</w:t>
            </w:r>
            <w:r>
              <w:rPr>
                <w:rFonts w:ascii="Times New Roman" w:eastAsiaTheme="minorEastAsia" w:hAnsi="Times New Roman" w:cstheme="minorBidi"/>
                <w:spacing w:val="-28"/>
                <w:szCs w:val="21"/>
              </w:rPr>
              <w:t xml:space="preserve"> </w:t>
            </w:r>
            <w:r>
              <w:rPr>
                <w:rFonts w:ascii="Times New Roman" w:eastAsiaTheme="minorEastAsia" w:hAnsi="Times New Roman" w:cstheme="minorBidi"/>
                <w:spacing w:val="-5"/>
                <w:szCs w:val="21"/>
              </w:rPr>
              <w:t>5</w:t>
            </w:r>
            <w:r>
              <w:rPr>
                <w:rFonts w:ascii="Times New Roman" w:eastAsiaTheme="minorEastAsia" w:hAnsi="Times New Roman" w:cstheme="minorBidi"/>
                <w:spacing w:val="-5"/>
                <w:szCs w:val="21"/>
              </w:rPr>
              <w:t>日</w:t>
            </w:r>
            <w:r>
              <w:rPr>
                <w:rFonts w:ascii="Times New Roman" w:eastAsiaTheme="minorEastAsia" w:hAnsi="Times New Roman" w:cstheme="minorBidi"/>
                <w:spacing w:val="-5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theme="minorBidi"/>
                <w:spacing w:val="-5"/>
                <w:szCs w:val="21"/>
              </w:rPr>
              <w:t>08:40</w:t>
            </w:r>
            <w:r>
              <w:rPr>
                <w:rFonts w:ascii="Times New Roman" w:eastAsiaTheme="minorEastAsia" w:hAnsi="Times New Roman" w:cstheme="minorBidi"/>
                <w:spacing w:val="-5"/>
                <w:szCs w:val="21"/>
              </w:rPr>
              <w:t>～</w:t>
            </w:r>
            <w:r>
              <w:rPr>
                <w:rFonts w:ascii="Times New Roman" w:eastAsia="Times New Roman" w:hAnsi="Times New Roman" w:cstheme="minorBidi"/>
                <w:spacing w:val="-5"/>
                <w:szCs w:val="21"/>
              </w:rPr>
              <w:t>11:</w:t>
            </w:r>
            <w:r>
              <w:rPr>
                <w:rFonts w:ascii="Times New Roman" w:eastAsia="Times New Roman" w:hAnsi="Times New Roman" w:cstheme="minorBidi"/>
                <w:spacing w:val="-6"/>
                <w:szCs w:val="21"/>
              </w:rPr>
              <w:t>40</w:t>
            </w:r>
          </w:p>
        </w:tc>
      </w:tr>
      <w:tr w:rsidR="001408F9">
        <w:trPr>
          <w:trHeight w:val="473"/>
        </w:trPr>
        <w:tc>
          <w:tcPr>
            <w:tcW w:w="766" w:type="pct"/>
          </w:tcPr>
          <w:p w:rsidR="001408F9" w:rsidRDefault="006D65F7">
            <w:pPr>
              <w:adjustRightInd w:val="0"/>
              <w:snapToGrid w:val="0"/>
              <w:ind w:left="346"/>
              <w:rPr>
                <w:rFonts w:ascii="Times New Roman" w:eastAsia="黑体" w:hAnsi="Times New Roman" w:cstheme="minorBidi"/>
              </w:rPr>
            </w:pPr>
            <w:r>
              <w:rPr>
                <w:rFonts w:ascii="Times New Roman" w:eastAsia="黑体" w:hAnsi="Times New Roman" w:cstheme="minorBidi"/>
                <w:spacing w:val="-8"/>
                <w:szCs w:val="21"/>
              </w:rPr>
              <w:t>时</w:t>
            </w:r>
            <w:r>
              <w:rPr>
                <w:rFonts w:ascii="Times New Roman" w:eastAsia="黑体" w:hAnsi="Times New Roman" w:cstheme="minorBidi"/>
                <w:spacing w:val="9"/>
                <w:szCs w:val="21"/>
              </w:rPr>
              <w:t xml:space="preserve">  </w:t>
            </w:r>
            <w:r>
              <w:rPr>
                <w:rFonts w:ascii="Times New Roman" w:eastAsia="黑体" w:hAnsi="Times New Roman" w:cstheme="minorBidi"/>
                <w:spacing w:val="-8"/>
                <w:szCs w:val="21"/>
              </w:rPr>
              <w:t>间</w:t>
            </w:r>
          </w:p>
        </w:tc>
        <w:tc>
          <w:tcPr>
            <w:tcW w:w="594" w:type="pct"/>
          </w:tcPr>
          <w:p w:rsidR="001408F9" w:rsidRDefault="006D65F7">
            <w:pPr>
              <w:adjustRightInd w:val="0"/>
              <w:snapToGrid w:val="0"/>
              <w:ind w:left="182"/>
              <w:rPr>
                <w:rFonts w:ascii="Times New Roman" w:eastAsia="黑体" w:hAnsi="Times New Roman" w:cstheme="minorBidi"/>
              </w:rPr>
            </w:pPr>
            <w:r>
              <w:rPr>
                <w:rFonts w:ascii="Times New Roman" w:eastAsia="黑体" w:hAnsi="Times New Roman" w:cstheme="minorBidi"/>
                <w:spacing w:val="-1"/>
                <w:szCs w:val="21"/>
              </w:rPr>
              <w:t>报告人</w:t>
            </w:r>
          </w:p>
        </w:tc>
        <w:tc>
          <w:tcPr>
            <w:tcW w:w="2029" w:type="pct"/>
          </w:tcPr>
          <w:p w:rsidR="001408F9" w:rsidRDefault="006D65F7">
            <w:pPr>
              <w:adjustRightInd w:val="0"/>
              <w:snapToGrid w:val="0"/>
              <w:ind w:left="1212"/>
              <w:rPr>
                <w:rFonts w:ascii="Times New Roman" w:eastAsia="黑体" w:hAnsi="Times New Roman" w:cstheme="minorBidi"/>
              </w:rPr>
            </w:pPr>
            <w:r>
              <w:rPr>
                <w:rFonts w:ascii="Times New Roman" w:eastAsia="黑体" w:hAnsi="Times New Roman" w:cstheme="minorBidi"/>
                <w:spacing w:val="-1"/>
                <w:szCs w:val="21"/>
              </w:rPr>
              <w:t>报告题目</w:t>
            </w:r>
          </w:p>
        </w:tc>
        <w:tc>
          <w:tcPr>
            <w:tcW w:w="1088" w:type="pct"/>
          </w:tcPr>
          <w:p w:rsidR="001408F9" w:rsidRDefault="006D65F7">
            <w:pPr>
              <w:adjustRightInd w:val="0"/>
              <w:snapToGrid w:val="0"/>
              <w:ind w:left="1183"/>
              <w:rPr>
                <w:rFonts w:ascii="Times New Roman" w:eastAsia="黑体" w:hAnsi="Times New Roman" w:cstheme="minorBidi"/>
              </w:rPr>
            </w:pPr>
            <w:r>
              <w:rPr>
                <w:rFonts w:ascii="Times New Roman" w:eastAsia="黑体" w:hAnsi="Times New Roman" w:cstheme="minorBidi"/>
                <w:spacing w:val="-7"/>
                <w:szCs w:val="21"/>
              </w:rPr>
              <w:t>单</w:t>
            </w:r>
            <w:r>
              <w:rPr>
                <w:rFonts w:ascii="Times New Roman" w:eastAsia="黑体" w:hAnsi="Times New Roman" w:cstheme="minorBidi"/>
                <w:spacing w:val="4"/>
                <w:szCs w:val="21"/>
              </w:rPr>
              <w:t xml:space="preserve">  </w:t>
            </w:r>
            <w:r>
              <w:rPr>
                <w:rFonts w:ascii="Times New Roman" w:eastAsia="黑体" w:hAnsi="Times New Roman" w:cstheme="minorBidi"/>
                <w:spacing w:val="-7"/>
                <w:szCs w:val="21"/>
              </w:rPr>
              <w:t>位</w:t>
            </w:r>
          </w:p>
        </w:tc>
        <w:tc>
          <w:tcPr>
            <w:tcW w:w="521" w:type="pct"/>
          </w:tcPr>
          <w:p w:rsidR="001408F9" w:rsidRDefault="006D65F7">
            <w:pPr>
              <w:adjustRightInd w:val="0"/>
              <w:snapToGrid w:val="0"/>
              <w:ind w:left="179"/>
              <w:rPr>
                <w:rFonts w:ascii="Times New Roman" w:eastAsia="黑体" w:hAnsi="Times New Roman" w:cstheme="minorBidi"/>
              </w:rPr>
            </w:pPr>
            <w:r>
              <w:rPr>
                <w:rFonts w:ascii="Times New Roman" w:eastAsia="黑体" w:hAnsi="Times New Roman" w:cstheme="minorBidi"/>
                <w:spacing w:val="-2"/>
                <w:szCs w:val="21"/>
              </w:rPr>
              <w:t>主持人</w:t>
            </w:r>
          </w:p>
        </w:tc>
      </w:tr>
      <w:tr w:rsidR="001408F9">
        <w:trPr>
          <w:trHeight w:val="518"/>
        </w:trPr>
        <w:tc>
          <w:tcPr>
            <w:tcW w:w="0" w:type="auto"/>
            <w:vAlign w:val="center"/>
          </w:tcPr>
          <w:p w:rsidR="001408F9" w:rsidRDefault="006D65F7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eastAsiaTheme="minorEastAsia" w:hAnsi="Times New Roman" w:cstheme="minorBidi"/>
                <w:spacing w:val="-1"/>
              </w:rPr>
              <w:t>08:40-09:10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1408F9" w:rsidRDefault="006D65F7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eastAsiaTheme="minorEastAsia" w:hAnsi="Times New Roman" w:cstheme="minorBidi"/>
              </w:rPr>
              <w:t>孙召朋</w:t>
            </w:r>
          </w:p>
        </w:tc>
        <w:tc>
          <w:tcPr>
            <w:tcW w:w="2029" w:type="pct"/>
            <w:shd w:val="clear" w:color="auto" w:fill="auto"/>
            <w:vAlign w:val="center"/>
          </w:tcPr>
          <w:p w:rsidR="001408F9" w:rsidRDefault="006D65F7">
            <w:pPr>
              <w:adjustRightInd w:val="0"/>
              <w:snapToGrid w:val="0"/>
              <w:ind w:right="203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eastAsiaTheme="minorEastAsia" w:hAnsi="Times New Roman" w:cstheme="minorBidi"/>
              </w:rPr>
              <w:t>in vivo CAR-T</w:t>
            </w:r>
            <w:r>
              <w:rPr>
                <w:rFonts w:ascii="Times New Roman" w:eastAsiaTheme="minorEastAsia" w:hAnsi="Times New Roman" w:cstheme="minorBidi"/>
              </w:rPr>
              <w:t>进展、机遇与未来方向</w:t>
            </w:r>
          </w:p>
        </w:tc>
        <w:tc>
          <w:tcPr>
            <w:tcW w:w="1088" w:type="pct"/>
            <w:shd w:val="clear" w:color="auto" w:fill="auto"/>
            <w:vAlign w:val="center"/>
          </w:tcPr>
          <w:p w:rsidR="001408F9" w:rsidRDefault="006D65F7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eastAsiaTheme="minorEastAsia" w:hAnsi="Times New Roman" w:cstheme="minorBidi"/>
              </w:rPr>
              <w:t>石药集团</w:t>
            </w:r>
          </w:p>
        </w:tc>
        <w:tc>
          <w:tcPr>
            <w:tcW w:w="521" w:type="pct"/>
            <w:vMerge w:val="restart"/>
            <w:tcBorders>
              <w:bottom w:val="nil"/>
            </w:tcBorders>
            <w:vAlign w:val="center"/>
          </w:tcPr>
          <w:p w:rsidR="001408F9" w:rsidRDefault="006D65F7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eastAsiaTheme="minorEastAsia" w:hAnsi="Times New Roman" w:cstheme="minorBidi"/>
                <w:spacing w:val="-4"/>
              </w:rPr>
              <w:t>李</w:t>
            </w:r>
            <w:r>
              <w:rPr>
                <w:rFonts w:ascii="Times New Roman" w:eastAsiaTheme="minorEastAsia" w:hAnsi="Times New Roman" w:cstheme="minorBidi"/>
                <w:spacing w:val="-4"/>
              </w:rPr>
              <w:t xml:space="preserve">  </w:t>
            </w:r>
            <w:r>
              <w:rPr>
                <w:rFonts w:ascii="Times New Roman" w:eastAsiaTheme="minorEastAsia" w:hAnsi="Times New Roman" w:cstheme="minorBidi"/>
                <w:spacing w:val="-4"/>
              </w:rPr>
              <w:t>晶</w:t>
            </w:r>
          </w:p>
        </w:tc>
      </w:tr>
      <w:tr w:rsidR="001408F9">
        <w:trPr>
          <w:trHeight w:val="487"/>
        </w:trPr>
        <w:tc>
          <w:tcPr>
            <w:tcW w:w="0" w:type="auto"/>
            <w:vAlign w:val="center"/>
          </w:tcPr>
          <w:p w:rsidR="001408F9" w:rsidRDefault="006D65F7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eastAsiaTheme="minorEastAsia" w:hAnsi="Times New Roman" w:cstheme="minorBidi"/>
                <w:spacing w:val="-1"/>
              </w:rPr>
              <w:t>09:10-09:40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1408F9" w:rsidRDefault="006D65F7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eastAsiaTheme="minorEastAsia" w:hAnsi="Times New Roman" w:cstheme="minorBidi"/>
              </w:rPr>
              <w:t>李丽莉</w:t>
            </w:r>
          </w:p>
        </w:tc>
        <w:tc>
          <w:tcPr>
            <w:tcW w:w="2029" w:type="pct"/>
            <w:shd w:val="clear" w:color="auto" w:fill="auto"/>
            <w:vAlign w:val="center"/>
          </w:tcPr>
          <w:p w:rsidR="001408F9" w:rsidRDefault="006D65F7">
            <w:pPr>
              <w:adjustRightInd w:val="0"/>
              <w:snapToGrid w:val="0"/>
              <w:ind w:right="203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eastAsiaTheme="minorEastAsia" w:hAnsi="Times New Roman" w:cstheme="minorBidi"/>
              </w:rPr>
              <w:t>肿瘤类器官药敏检测标准化与应用</w:t>
            </w:r>
          </w:p>
        </w:tc>
        <w:tc>
          <w:tcPr>
            <w:tcW w:w="1088" w:type="pct"/>
            <w:shd w:val="clear" w:color="auto" w:fill="auto"/>
            <w:vAlign w:val="center"/>
          </w:tcPr>
          <w:p w:rsidR="001408F9" w:rsidRDefault="006D65F7">
            <w:pPr>
              <w:adjustRightInd w:val="0"/>
              <w:snapToGrid w:val="0"/>
              <w:ind w:right="-122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eastAsiaTheme="minorEastAsia" w:hAnsi="Times New Roman" w:cstheme="minorBidi"/>
              </w:rPr>
              <w:t>中国药品检定</w:t>
            </w:r>
            <w:r>
              <w:rPr>
                <w:rFonts w:ascii="Times New Roman" w:eastAsiaTheme="minorEastAsia" w:hAnsi="Times New Roman" w:cstheme="minorBidi" w:hint="eastAsia"/>
              </w:rPr>
              <w:t>研究</w:t>
            </w:r>
            <w:r>
              <w:rPr>
                <w:rFonts w:ascii="Times New Roman" w:eastAsiaTheme="minorEastAsia" w:hAnsi="Times New Roman" w:cstheme="minorBidi"/>
              </w:rPr>
              <w:t>院</w:t>
            </w:r>
          </w:p>
          <w:p w:rsidR="001408F9" w:rsidRDefault="006D65F7">
            <w:pPr>
              <w:adjustRightInd w:val="0"/>
              <w:snapToGrid w:val="0"/>
              <w:ind w:right="-122" w:firstLineChars="100" w:firstLine="210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eastAsiaTheme="minorEastAsia" w:hAnsi="Times New Roman" w:cstheme="minorBidi"/>
              </w:rPr>
              <w:t>诊断所</w:t>
            </w:r>
          </w:p>
        </w:tc>
        <w:tc>
          <w:tcPr>
            <w:tcW w:w="521" w:type="pct"/>
            <w:vMerge/>
            <w:tcBorders>
              <w:top w:val="nil"/>
              <w:bottom w:val="nil"/>
            </w:tcBorders>
            <w:vAlign w:val="center"/>
          </w:tcPr>
          <w:p w:rsidR="001408F9" w:rsidRDefault="001408F9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theme="minorBidi"/>
              </w:rPr>
            </w:pPr>
          </w:p>
        </w:tc>
      </w:tr>
      <w:tr w:rsidR="001408F9">
        <w:trPr>
          <w:trHeight w:val="547"/>
        </w:trPr>
        <w:tc>
          <w:tcPr>
            <w:tcW w:w="0" w:type="auto"/>
            <w:vAlign w:val="center"/>
          </w:tcPr>
          <w:p w:rsidR="001408F9" w:rsidRDefault="006D65F7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eastAsiaTheme="minorEastAsia" w:hAnsi="Times New Roman" w:cstheme="minorBidi"/>
                <w:spacing w:val="-1"/>
              </w:rPr>
              <w:t>09:40-10:10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1408F9" w:rsidRDefault="006D65F7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eastAsiaTheme="minorEastAsia" w:hAnsi="Times New Roman" w:cstheme="minorBidi"/>
              </w:rPr>
              <w:t>范昌发</w:t>
            </w:r>
          </w:p>
        </w:tc>
        <w:tc>
          <w:tcPr>
            <w:tcW w:w="2029" w:type="pct"/>
            <w:shd w:val="clear" w:color="auto" w:fill="auto"/>
            <w:vAlign w:val="center"/>
          </w:tcPr>
          <w:p w:rsidR="001408F9" w:rsidRDefault="006D65F7">
            <w:pPr>
              <w:adjustRightInd w:val="0"/>
              <w:snapToGrid w:val="0"/>
              <w:ind w:right="193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eastAsiaTheme="minorEastAsia" w:hAnsi="Times New Roman" w:cstheme="minorBidi"/>
              </w:rPr>
              <w:t>动物模型与药物评价</w:t>
            </w:r>
          </w:p>
        </w:tc>
        <w:tc>
          <w:tcPr>
            <w:tcW w:w="1088" w:type="pct"/>
            <w:shd w:val="clear" w:color="auto" w:fill="auto"/>
            <w:vAlign w:val="center"/>
          </w:tcPr>
          <w:p w:rsidR="001408F9" w:rsidRDefault="006D65F7">
            <w:pPr>
              <w:spacing w:line="240" w:lineRule="exact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eastAsiaTheme="minorEastAsia" w:hAnsi="Times New Roman" w:cstheme="minorBidi"/>
              </w:rPr>
              <w:t>中国药品检定研究院动物所</w:t>
            </w:r>
          </w:p>
        </w:tc>
        <w:tc>
          <w:tcPr>
            <w:tcW w:w="521" w:type="pct"/>
            <w:vMerge/>
            <w:tcBorders>
              <w:top w:val="nil"/>
            </w:tcBorders>
            <w:vAlign w:val="center"/>
          </w:tcPr>
          <w:p w:rsidR="001408F9" w:rsidRDefault="001408F9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theme="minorBidi"/>
              </w:rPr>
            </w:pPr>
          </w:p>
        </w:tc>
      </w:tr>
      <w:tr w:rsidR="001408F9">
        <w:trPr>
          <w:trHeight w:val="559"/>
        </w:trPr>
        <w:tc>
          <w:tcPr>
            <w:tcW w:w="0" w:type="auto"/>
            <w:vAlign w:val="center"/>
          </w:tcPr>
          <w:p w:rsidR="001408F9" w:rsidRDefault="006D65F7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eastAsiaTheme="minorEastAsia" w:hAnsi="Times New Roman" w:cstheme="minorBidi"/>
                <w:spacing w:val="-3"/>
              </w:rPr>
              <w:t>10:10-10:40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1408F9" w:rsidRDefault="006D65F7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eastAsiaTheme="minorEastAsia" w:hAnsi="Times New Roman" w:cstheme="minorBidi"/>
              </w:rPr>
              <w:t>沈</w:t>
            </w:r>
            <w:r>
              <w:rPr>
                <w:rFonts w:ascii="Times New Roman" w:eastAsiaTheme="minorEastAsia" w:hAnsi="Times New Roman" w:cstheme="minorBidi"/>
              </w:rPr>
              <w:t xml:space="preserve">  </w:t>
            </w:r>
            <w:r>
              <w:rPr>
                <w:rFonts w:ascii="Times New Roman" w:eastAsiaTheme="minorEastAsia" w:hAnsi="Times New Roman" w:cstheme="minorBidi"/>
              </w:rPr>
              <w:t>璐</w:t>
            </w:r>
          </w:p>
        </w:tc>
        <w:tc>
          <w:tcPr>
            <w:tcW w:w="2029" w:type="pct"/>
            <w:shd w:val="clear" w:color="auto" w:fill="auto"/>
            <w:vAlign w:val="center"/>
          </w:tcPr>
          <w:p w:rsidR="001408F9" w:rsidRDefault="006D65F7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eastAsiaTheme="minorEastAsia" w:hAnsi="Times New Roman" w:cstheme="minorBidi"/>
              </w:rPr>
              <w:t>生物制品上市后安全性监测实践与思考</w:t>
            </w:r>
          </w:p>
        </w:tc>
        <w:tc>
          <w:tcPr>
            <w:tcW w:w="1088" w:type="pct"/>
            <w:shd w:val="clear" w:color="auto" w:fill="auto"/>
            <w:vAlign w:val="center"/>
          </w:tcPr>
          <w:p w:rsidR="001408F9" w:rsidRDefault="006D65F7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eastAsiaTheme="minorEastAsia" w:hAnsi="Times New Roman" w:cstheme="minorBidi"/>
              </w:rPr>
              <w:t>国家药监局评价中心</w:t>
            </w:r>
          </w:p>
        </w:tc>
        <w:tc>
          <w:tcPr>
            <w:tcW w:w="521" w:type="pct"/>
            <w:vMerge w:val="restart"/>
            <w:tcBorders>
              <w:bottom w:val="nil"/>
            </w:tcBorders>
            <w:vAlign w:val="center"/>
          </w:tcPr>
          <w:p w:rsidR="001408F9" w:rsidRDefault="006D65F7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eastAsiaTheme="minorEastAsia" w:hAnsi="Times New Roman" w:cstheme="minorBidi"/>
              </w:rPr>
              <w:t>于传飞</w:t>
            </w:r>
          </w:p>
        </w:tc>
      </w:tr>
      <w:tr w:rsidR="001408F9">
        <w:trPr>
          <w:trHeight w:val="561"/>
        </w:trPr>
        <w:tc>
          <w:tcPr>
            <w:tcW w:w="0" w:type="auto"/>
            <w:vAlign w:val="center"/>
          </w:tcPr>
          <w:p w:rsidR="001408F9" w:rsidRDefault="006D65F7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eastAsiaTheme="minorEastAsia" w:hAnsi="Times New Roman" w:cstheme="minorBidi"/>
                <w:spacing w:val="-3"/>
              </w:rPr>
              <w:t>10:40-11:10</w:t>
            </w:r>
          </w:p>
        </w:tc>
        <w:tc>
          <w:tcPr>
            <w:tcW w:w="594" w:type="pct"/>
            <w:vAlign w:val="center"/>
          </w:tcPr>
          <w:p w:rsidR="001408F9" w:rsidRDefault="006D65F7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eastAsiaTheme="minorEastAsia" w:hAnsi="Times New Roman" w:cstheme="minorBidi"/>
              </w:rPr>
              <w:t>杜加亮</w:t>
            </w:r>
          </w:p>
        </w:tc>
        <w:tc>
          <w:tcPr>
            <w:tcW w:w="2029" w:type="pct"/>
            <w:vAlign w:val="center"/>
          </w:tcPr>
          <w:p w:rsidR="001408F9" w:rsidRDefault="006D65F7">
            <w:pPr>
              <w:adjustRightInd w:val="0"/>
              <w:snapToGrid w:val="0"/>
              <w:ind w:right="218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eastAsiaTheme="minorEastAsia" w:hAnsi="Times New Roman" w:cstheme="minorBidi"/>
              </w:rPr>
              <w:t>双特异性抗体研发进展和质量控制</w:t>
            </w:r>
          </w:p>
        </w:tc>
        <w:tc>
          <w:tcPr>
            <w:tcW w:w="1088" w:type="pct"/>
            <w:vAlign w:val="center"/>
          </w:tcPr>
          <w:p w:rsidR="001408F9" w:rsidRDefault="006D65F7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eastAsiaTheme="minorEastAsia" w:hAnsi="Times New Roman" w:cstheme="minorBidi"/>
              </w:rPr>
              <w:t>中国药品检定研究院生检所</w:t>
            </w:r>
          </w:p>
        </w:tc>
        <w:tc>
          <w:tcPr>
            <w:tcW w:w="521" w:type="pct"/>
            <w:vMerge/>
            <w:tcBorders>
              <w:top w:val="nil"/>
              <w:bottom w:val="nil"/>
            </w:tcBorders>
          </w:tcPr>
          <w:p w:rsidR="001408F9" w:rsidRDefault="001408F9">
            <w:pPr>
              <w:adjustRightInd w:val="0"/>
              <w:snapToGrid w:val="0"/>
              <w:rPr>
                <w:rFonts w:ascii="Times New Roman" w:eastAsiaTheme="minorEastAsia" w:hAnsi="Times New Roman" w:cstheme="minorBidi"/>
              </w:rPr>
            </w:pPr>
          </w:p>
        </w:tc>
      </w:tr>
      <w:tr w:rsidR="001408F9">
        <w:trPr>
          <w:trHeight w:val="501"/>
        </w:trPr>
        <w:tc>
          <w:tcPr>
            <w:tcW w:w="0" w:type="auto"/>
            <w:vAlign w:val="center"/>
          </w:tcPr>
          <w:p w:rsidR="001408F9" w:rsidRDefault="006D65F7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eastAsiaTheme="minorEastAsia" w:hAnsi="Times New Roman" w:cstheme="minorBidi"/>
                <w:spacing w:val="-4"/>
              </w:rPr>
              <w:t>11:10-11:40</w:t>
            </w:r>
          </w:p>
        </w:tc>
        <w:tc>
          <w:tcPr>
            <w:tcW w:w="594" w:type="pct"/>
            <w:vAlign w:val="center"/>
          </w:tcPr>
          <w:p w:rsidR="001408F9" w:rsidRDefault="006D65F7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eastAsiaTheme="minorEastAsia" w:hAnsi="Times New Roman" w:cstheme="minorBidi"/>
              </w:rPr>
              <w:t>卓</w:t>
            </w:r>
            <w:r>
              <w:rPr>
                <w:rFonts w:ascii="Times New Roman" w:eastAsiaTheme="minorEastAsia" w:hAnsi="Times New Roman" w:cstheme="minorBidi"/>
              </w:rPr>
              <w:t xml:space="preserve">  </w:t>
            </w:r>
            <w:r>
              <w:rPr>
                <w:rFonts w:ascii="Times New Roman" w:eastAsiaTheme="minorEastAsia" w:hAnsi="Times New Roman" w:cstheme="minorBidi"/>
              </w:rPr>
              <w:t>识</w:t>
            </w:r>
          </w:p>
        </w:tc>
        <w:tc>
          <w:tcPr>
            <w:tcW w:w="2029" w:type="pct"/>
            <w:vAlign w:val="center"/>
          </w:tcPr>
          <w:p w:rsidR="001408F9" w:rsidRDefault="006D65F7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eastAsiaTheme="minorEastAsia" w:hAnsi="Times New Roman" w:cstheme="minorBidi"/>
              </w:rPr>
              <w:t>双抗</w:t>
            </w:r>
            <w:r>
              <w:rPr>
                <w:rFonts w:ascii="Times New Roman" w:eastAsiaTheme="minorEastAsia" w:hAnsi="Times New Roman" w:cstheme="minorBidi"/>
              </w:rPr>
              <w:t>ADC</w:t>
            </w:r>
            <w:r>
              <w:rPr>
                <w:rFonts w:ascii="Times New Roman" w:eastAsiaTheme="minorEastAsia" w:hAnsi="Times New Roman" w:cstheme="minorBidi"/>
              </w:rPr>
              <w:t>药物的质量分析策略与挑战</w:t>
            </w:r>
          </w:p>
        </w:tc>
        <w:tc>
          <w:tcPr>
            <w:tcW w:w="1088" w:type="pct"/>
            <w:vAlign w:val="center"/>
          </w:tcPr>
          <w:p w:rsidR="001408F9" w:rsidRDefault="006D65F7">
            <w:pPr>
              <w:adjustRightInd w:val="0"/>
              <w:snapToGrid w:val="0"/>
              <w:ind w:right="132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eastAsiaTheme="minorEastAsia" w:hAnsi="Times New Roman" w:cstheme="minorBidi"/>
              </w:rPr>
              <w:t>成都百利多特生物药业有限公司</w:t>
            </w:r>
          </w:p>
        </w:tc>
        <w:tc>
          <w:tcPr>
            <w:tcW w:w="521" w:type="pct"/>
            <w:vMerge/>
            <w:tcBorders>
              <w:top w:val="nil"/>
            </w:tcBorders>
          </w:tcPr>
          <w:p w:rsidR="001408F9" w:rsidRDefault="001408F9">
            <w:pPr>
              <w:adjustRightInd w:val="0"/>
              <w:snapToGrid w:val="0"/>
              <w:rPr>
                <w:rFonts w:ascii="Times New Roman" w:eastAsiaTheme="minorEastAsia" w:hAnsi="Times New Roman" w:cstheme="minorBidi"/>
              </w:rPr>
            </w:pPr>
          </w:p>
        </w:tc>
      </w:tr>
      <w:tr w:rsidR="001408F9">
        <w:trPr>
          <w:trHeight w:val="425"/>
        </w:trPr>
        <w:tc>
          <w:tcPr>
            <w:tcW w:w="5000" w:type="pct"/>
            <w:gridSpan w:val="5"/>
            <w:vAlign w:val="center"/>
          </w:tcPr>
          <w:p w:rsidR="001408F9" w:rsidRDefault="001408F9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theme="minorBidi"/>
              </w:rPr>
            </w:pPr>
          </w:p>
        </w:tc>
      </w:tr>
      <w:tr w:rsidR="001408F9">
        <w:trPr>
          <w:trHeight w:val="470"/>
        </w:trPr>
        <w:tc>
          <w:tcPr>
            <w:tcW w:w="5000" w:type="pct"/>
            <w:gridSpan w:val="5"/>
            <w:vAlign w:val="center"/>
          </w:tcPr>
          <w:p w:rsidR="001408F9" w:rsidRDefault="006D65F7">
            <w:pPr>
              <w:adjustRightInd w:val="0"/>
              <w:snapToGrid w:val="0"/>
              <w:ind w:left="135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eastAsiaTheme="minorEastAsia" w:hAnsi="Times New Roman" w:cstheme="minorBidi"/>
                <w:spacing w:val="-6"/>
                <w:szCs w:val="21"/>
              </w:rPr>
              <w:t>时</w:t>
            </w:r>
            <w:r>
              <w:rPr>
                <w:rFonts w:ascii="Times New Roman" w:eastAsiaTheme="minorEastAsia" w:hAnsi="Times New Roman" w:cstheme="minorBidi"/>
                <w:spacing w:val="13"/>
                <w:szCs w:val="21"/>
              </w:rPr>
              <w:t xml:space="preserve">  </w:t>
            </w:r>
            <w:r>
              <w:rPr>
                <w:rFonts w:ascii="Times New Roman" w:eastAsiaTheme="minorEastAsia" w:hAnsi="Times New Roman" w:cstheme="minorBidi"/>
                <w:spacing w:val="-6"/>
                <w:szCs w:val="21"/>
              </w:rPr>
              <w:t>间：</w:t>
            </w:r>
            <w:r>
              <w:rPr>
                <w:rFonts w:ascii="Times New Roman" w:eastAsiaTheme="minorEastAsia" w:hAnsi="Times New Roman" w:cstheme="minorBidi"/>
                <w:spacing w:val="-6"/>
                <w:szCs w:val="21"/>
              </w:rPr>
              <w:t xml:space="preserve">2026 </w:t>
            </w:r>
            <w:r>
              <w:rPr>
                <w:rFonts w:ascii="Times New Roman" w:eastAsiaTheme="minorEastAsia" w:hAnsi="Times New Roman" w:cstheme="minorBidi"/>
                <w:spacing w:val="-6"/>
                <w:szCs w:val="21"/>
              </w:rPr>
              <w:t>年</w:t>
            </w:r>
            <w:r>
              <w:rPr>
                <w:rFonts w:ascii="Times New Roman" w:eastAsiaTheme="minorEastAsia" w:hAnsi="Times New Roman" w:cstheme="minorBidi"/>
                <w:spacing w:val="-44"/>
                <w:szCs w:val="21"/>
              </w:rPr>
              <w:t xml:space="preserve"> </w:t>
            </w:r>
            <w:r>
              <w:rPr>
                <w:rFonts w:ascii="Times New Roman" w:eastAsiaTheme="minorEastAsia" w:hAnsi="Times New Roman" w:cstheme="minorBidi"/>
                <w:spacing w:val="-6"/>
                <w:szCs w:val="21"/>
              </w:rPr>
              <w:t>9</w:t>
            </w:r>
            <w:r>
              <w:rPr>
                <w:rFonts w:ascii="Times New Roman" w:eastAsiaTheme="minorEastAsia" w:hAnsi="Times New Roman" w:cstheme="minorBidi"/>
                <w:spacing w:val="-6"/>
                <w:szCs w:val="21"/>
              </w:rPr>
              <w:t>月</w:t>
            </w:r>
            <w:r>
              <w:rPr>
                <w:rFonts w:ascii="Times New Roman" w:eastAsiaTheme="minorEastAsia" w:hAnsi="Times New Roman" w:cstheme="minorBidi"/>
                <w:spacing w:val="-27"/>
                <w:szCs w:val="21"/>
              </w:rPr>
              <w:t xml:space="preserve"> </w:t>
            </w:r>
            <w:r>
              <w:rPr>
                <w:rFonts w:ascii="Times New Roman" w:eastAsiaTheme="minorEastAsia" w:hAnsi="Times New Roman" w:cstheme="minorBidi"/>
                <w:spacing w:val="-6"/>
                <w:szCs w:val="21"/>
              </w:rPr>
              <w:t>5</w:t>
            </w:r>
            <w:r>
              <w:rPr>
                <w:rFonts w:ascii="Times New Roman" w:eastAsiaTheme="minorEastAsia" w:hAnsi="Times New Roman" w:cstheme="minorBidi"/>
                <w:spacing w:val="-6"/>
                <w:szCs w:val="21"/>
              </w:rPr>
              <w:t>日</w:t>
            </w:r>
            <w:r>
              <w:rPr>
                <w:rFonts w:ascii="Times New Roman" w:eastAsiaTheme="minorEastAsia" w:hAnsi="Times New Roman" w:cstheme="minorBidi"/>
                <w:spacing w:val="-6"/>
                <w:szCs w:val="21"/>
              </w:rPr>
              <w:t>13:00</w:t>
            </w:r>
            <w:r>
              <w:rPr>
                <w:rFonts w:ascii="Times New Roman" w:eastAsiaTheme="minorEastAsia" w:hAnsi="Times New Roman" w:cstheme="minorBidi"/>
                <w:spacing w:val="-6"/>
                <w:szCs w:val="21"/>
              </w:rPr>
              <w:t>～</w:t>
            </w:r>
            <w:r>
              <w:rPr>
                <w:rFonts w:ascii="Times New Roman" w:eastAsiaTheme="minorEastAsia" w:hAnsi="Times New Roman" w:cstheme="minorBidi"/>
                <w:spacing w:val="-6"/>
                <w:szCs w:val="21"/>
              </w:rPr>
              <w:t>16</w:t>
            </w:r>
            <w:r>
              <w:rPr>
                <w:rFonts w:ascii="Times New Roman" w:eastAsiaTheme="minorEastAsia" w:hAnsi="Times New Roman" w:cstheme="minorBidi"/>
                <w:spacing w:val="-7"/>
                <w:szCs w:val="21"/>
              </w:rPr>
              <w:t>:10</w:t>
            </w:r>
          </w:p>
        </w:tc>
      </w:tr>
      <w:tr w:rsidR="001408F9">
        <w:trPr>
          <w:trHeight w:val="473"/>
        </w:trPr>
        <w:tc>
          <w:tcPr>
            <w:tcW w:w="766" w:type="pct"/>
            <w:vAlign w:val="center"/>
          </w:tcPr>
          <w:p w:rsidR="001408F9" w:rsidRDefault="006D65F7">
            <w:pPr>
              <w:adjustRightInd w:val="0"/>
              <w:snapToGrid w:val="0"/>
              <w:ind w:left="346"/>
              <w:rPr>
                <w:rFonts w:ascii="Times New Roman" w:eastAsia="黑体" w:hAnsi="Times New Roman" w:cstheme="minorBidi"/>
              </w:rPr>
            </w:pPr>
            <w:r>
              <w:rPr>
                <w:rFonts w:ascii="Times New Roman" w:eastAsia="黑体" w:hAnsi="Times New Roman" w:cstheme="minorBidi"/>
                <w:spacing w:val="-8"/>
                <w:szCs w:val="21"/>
              </w:rPr>
              <w:t>时</w:t>
            </w:r>
            <w:r>
              <w:rPr>
                <w:rFonts w:ascii="Times New Roman" w:eastAsia="黑体" w:hAnsi="Times New Roman" w:cstheme="minorBidi"/>
                <w:spacing w:val="9"/>
                <w:szCs w:val="21"/>
              </w:rPr>
              <w:t xml:space="preserve">  </w:t>
            </w:r>
            <w:r>
              <w:rPr>
                <w:rFonts w:ascii="Times New Roman" w:eastAsia="黑体" w:hAnsi="Times New Roman" w:cstheme="minorBidi"/>
                <w:spacing w:val="-8"/>
                <w:szCs w:val="21"/>
              </w:rPr>
              <w:t>间</w:t>
            </w:r>
          </w:p>
        </w:tc>
        <w:tc>
          <w:tcPr>
            <w:tcW w:w="594" w:type="pct"/>
            <w:vAlign w:val="center"/>
          </w:tcPr>
          <w:p w:rsidR="001408F9" w:rsidRDefault="006D65F7">
            <w:pPr>
              <w:adjustRightInd w:val="0"/>
              <w:snapToGrid w:val="0"/>
              <w:ind w:left="182"/>
              <w:jc w:val="center"/>
              <w:rPr>
                <w:rFonts w:ascii="Times New Roman" w:eastAsia="黑体" w:hAnsi="Times New Roman" w:cstheme="minorBidi"/>
              </w:rPr>
            </w:pPr>
            <w:r>
              <w:rPr>
                <w:rFonts w:ascii="Times New Roman" w:eastAsia="黑体" w:hAnsi="Times New Roman" w:cstheme="minorBidi"/>
                <w:spacing w:val="-1"/>
                <w:szCs w:val="21"/>
              </w:rPr>
              <w:t>报告人</w:t>
            </w:r>
          </w:p>
        </w:tc>
        <w:tc>
          <w:tcPr>
            <w:tcW w:w="2029" w:type="pct"/>
            <w:vAlign w:val="center"/>
          </w:tcPr>
          <w:p w:rsidR="001408F9" w:rsidRDefault="006D65F7">
            <w:pPr>
              <w:adjustRightInd w:val="0"/>
              <w:snapToGrid w:val="0"/>
              <w:ind w:left="1212"/>
              <w:jc w:val="center"/>
              <w:rPr>
                <w:rFonts w:ascii="Times New Roman" w:eastAsia="黑体" w:hAnsi="Times New Roman" w:cstheme="minorBidi"/>
              </w:rPr>
            </w:pPr>
            <w:r>
              <w:rPr>
                <w:rFonts w:ascii="Times New Roman" w:eastAsia="黑体" w:hAnsi="Times New Roman" w:cstheme="minorBidi"/>
                <w:spacing w:val="-1"/>
                <w:szCs w:val="21"/>
              </w:rPr>
              <w:t>报告题目</w:t>
            </w:r>
          </w:p>
        </w:tc>
        <w:tc>
          <w:tcPr>
            <w:tcW w:w="1088" w:type="pct"/>
            <w:vAlign w:val="center"/>
          </w:tcPr>
          <w:p w:rsidR="001408F9" w:rsidRDefault="006D65F7">
            <w:pPr>
              <w:adjustRightInd w:val="0"/>
              <w:snapToGrid w:val="0"/>
              <w:ind w:firstLineChars="300" w:firstLine="588"/>
              <w:rPr>
                <w:rFonts w:ascii="Times New Roman" w:eastAsia="黑体" w:hAnsi="Times New Roman" w:cstheme="minorBidi"/>
              </w:rPr>
            </w:pPr>
            <w:r>
              <w:rPr>
                <w:rFonts w:ascii="Times New Roman" w:eastAsia="黑体" w:hAnsi="Times New Roman" w:cstheme="minorBidi"/>
                <w:spacing w:val="-7"/>
                <w:szCs w:val="21"/>
              </w:rPr>
              <w:t>单</w:t>
            </w:r>
            <w:r>
              <w:rPr>
                <w:rFonts w:ascii="Times New Roman" w:eastAsia="黑体" w:hAnsi="Times New Roman" w:cstheme="minorBidi"/>
                <w:spacing w:val="4"/>
                <w:szCs w:val="21"/>
              </w:rPr>
              <w:t xml:space="preserve">  </w:t>
            </w:r>
            <w:r>
              <w:rPr>
                <w:rFonts w:ascii="Times New Roman" w:eastAsia="黑体" w:hAnsi="Times New Roman" w:cstheme="minorBidi"/>
                <w:spacing w:val="-7"/>
                <w:szCs w:val="21"/>
              </w:rPr>
              <w:t>位</w:t>
            </w:r>
          </w:p>
        </w:tc>
        <w:tc>
          <w:tcPr>
            <w:tcW w:w="521" w:type="pct"/>
            <w:vAlign w:val="center"/>
          </w:tcPr>
          <w:p w:rsidR="001408F9" w:rsidRDefault="006D65F7">
            <w:pPr>
              <w:adjustRightInd w:val="0"/>
              <w:snapToGrid w:val="0"/>
              <w:ind w:left="179"/>
              <w:jc w:val="center"/>
              <w:rPr>
                <w:rFonts w:ascii="Times New Roman" w:eastAsia="黑体" w:hAnsi="Times New Roman" w:cstheme="minorBidi"/>
              </w:rPr>
            </w:pPr>
            <w:r>
              <w:rPr>
                <w:rFonts w:ascii="Times New Roman" w:eastAsia="黑体" w:hAnsi="Times New Roman" w:cstheme="minorBidi"/>
                <w:spacing w:val="-2"/>
                <w:szCs w:val="21"/>
              </w:rPr>
              <w:t>主持人</w:t>
            </w:r>
          </w:p>
        </w:tc>
      </w:tr>
      <w:tr w:rsidR="001408F9">
        <w:trPr>
          <w:trHeight w:val="513"/>
        </w:trPr>
        <w:tc>
          <w:tcPr>
            <w:tcW w:w="0" w:type="auto"/>
            <w:vAlign w:val="center"/>
          </w:tcPr>
          <w:p w:rsidR="001408F9" w:rsidRDefault="006D65F7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eastAsiaTheme="minorEastAsia" w:hAnsi="Times New Roman" w:cstheme="minorBidi"/>
                <w:spacing w:val="-3"/>
              </w:rPr>
              <w:t>13:00-13:30</w:t>
            </w:r>
          </w:p>
        </w:tc>
        <w:tc>
          <w:tcPr>
            <w:tcW w:w="594" w:type="pct"/>
            <w:vAlign w:val="center"/>
          </w:tcPr>
          <w:p w:rsidR="001408F9" w:rsidRDefault="006D65F7">
            <w:pPr>
              <w:adjustRightInd w:val="0"/>
              <w:snapToGrid w:val="0"/>
              <w:ind w:left="183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eastAsiaTheme="minorEastAsia" w:hAnsi="Times New Roman" w:cstheme="minorBidi"/>
              </w:rPr>
              <w:t>周</w:t>
            </w:r>
            <w:r>
              <w:rPr>
                <w:rFonts w:ascii="Times New Roman" w:eastAsiaTheme="minorEastAsia" w:hAnsi="Times New Roman" w:cstheme="minorBidi"/>
              </w:rPr>
              <w:t xml:space="preserve">  </w:t>
            </w:r>
            <w:r>
              <w:rPr>
                <w:rFonts w:ascii="Times New Roman" w:eastAsiaTheme="minorEastAsia" w:hAnsi="Times New Roman" w:cstheme="minorBidi"/>
              </w:rPr>
              <w:t>芳</w:t>
            </w:r>
          </w:p>
        </w:tc>
        <w:tc>
          <w:tcPr>
            <w:tcW w:w="2029" w:type="pct"/>
            <w:vAlign w:val="center"/>
          </w:tcPr>
          <w:p w:rsidR="001408F9" w:rsidRDefault="006D65F7">
            <w:pPr>
              <w:adjustRightInd w:val="0"/>
              <w:snapToGrid w:val="0"/>
              <w:ind w:right="203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eastAsiaTheme="minorEastAsia" w:hAnsi="Times New Roman" w:cstheme="minorBidi"/>
              </w:rPr>
              <w:t>干细胞药代动力学及成药转化研究</w:t>
            </w:r>
          </w:p>
        </w:tc>
        <w:tc>
          <w:tcPr>
            <w:tcW w:w="1088" w:type="pct"/>
            <w:vAlign w:val="center"/>
          </w:tcPr>
          <w:p w:rsidR="001408F9" w:rsidRDefault="006D65F7">
            <w:pPr>
              <w:adjustRightInd w:val="0"/>
              <w:snapToGrid w:val="0"/>
              <w:ind w:right="132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eastAsiaTheme="minorEastAsia" w:hAnsi="Times New Roman" w:cstheme="minorBidi"/>
              </w:rPr>
              <w:t>中国药科大学</w:t>
            </w:r>
          </w:p>
        </w:tc>
        <w:tc>
          <w:tcPr>
            <w:tcW w:w="521" w:type="pct"/>
            <w:vMerge w:val="restart"/>
            <w:tcBorders>
              <w:bottom w:val="nil"/>
            </w:tcBorders>
            <w:vAlign w:val="center"/>
          </w:tcPr>
          <w:p w:rsidR="001408F9" w:rsidRDefault="006D65F7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eastAsiaTheme="minorEastAsia" w:hAnsi="Times New Roman" w:cstheme="minorBidi"/>
              </w:rPr>
              <w:t>梁成罡</w:t>
            </w:r>
          </w:p>
        </w:tc>
      </w:tr>
      <w:tr w:rsidR="001408F9">
        <w:trPr>
          <w:trHeight w:val="484"/>
        </w:trPr>
        <w:tc>
          <w:tcPr>
            <w:tcW w:w="0" w:type="auto"/>
            <w:vAlign w:val="center"/>
          </w:tcPr>
          <w:p w:rsidR="001408F9" w:rsidRDefault="006D65F7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eastAsiaTheme="minorEastAsia" w:hAnsi="Times New Roman" w:cstheme="minorBidi"/>
                <w:spacing w:val="-3"/>
              </w:rPr>
              <w:t>13:30-14:00</w:t>
            </w:r>
          </w:p>
        </w:tc>
        <w:tc>
          <w:tcPr>
            <w:tcW w:w="594" w:type="pct"/>
            <w:vAlign w:val="center"/>
          </w:tcPr>
          <w:p w:rsidR="001408F9" w:rsidRDefault="006D65F7">
            <w:pPr>
              <w:adjustRightInd w:val="0"/>
              <w:snapToGrid w:val="0"/>
              <w:ind w:left="187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eastAsiaTheme="minorEastAsia" w:hAnsi="Times New Roman" w:cstheme="minorBidi"/>
              </w:rPr>
              <w:t>张孝明</w:t>
            </w:r>
          </w:p>
        </w:tc>
        <w:tc>
          <w:tcPr>
            <w:tcW w:w="2029" w:type="pct"/>
            <w:vAlign w:val="center"/>
          </w:tcPr>
          <w:p w:rsidR="001408F9" w:rsidRDefault="006D65F7">
            <w:pPr>
              <w:adjustRightInd w:val="0"/>
              <w:snapToGrid w:val="0"/>
              <w:ind w:right="196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eastAsiaTheme="minorEastAsia" w:hAnsi="Times New Roman" w:cstheme="minorBidi"/>
              </w:rPr>
              <w:t>胰高血糖素样肽</w:t>
            </w:r>
            <w:r>
              <w:rPr>
                <w:rFonts w:ascii="Times New Roman" w:eastAsiaTheme="minorEastAsia" w:hAnsi="Times New Roman" w:cstheme="minorBidi"/>
              </w:rPr>
              <w:t>-1</w:t>
            </w:r>
            <w:r>
              <w:rPr>
                <w:rFonts w:ascii="Times New Roman" w:eastAsiaTheme="minorEastAsia" w:hAnsi="Times New Roman" w:cstheme="minorBidi"/>
              </w:rPr>
              <w:t>受体激动剂（</w:t>
            </w:r>
            <w:r>
              <w:rPr>
                <w:rFonts w:ascii="Times New Roman" w:eastAsiaTheme="minorEastAsia" w:hAnsi="Times New Roman" w:cstheme="minorBidi"/>
              </w:rPr>
              <w:t>GLP-1RAs</w:t>
            </w:r>
            <w:r>
              <w:rPr>
                <w:rFonts w:ascii="Times New Roman" w:eastAsiaTheme="minorEastAsia" w:hAnsi="Times New Roman" w:cstheme="minorBidi"/>
              </w:rPr>
              <w:t>）类创新药生物活性评价研究</w:t>
            </w:r>
          </w:p>
        </w:tc>
        <w:tc>
          <w:tcPr>
            <w:tcW w:w="1088" w:type="pct"/>
            <w:vAlign w:val="center"/>
          </w:tcPr>
          <w:p w:rsidR="001408F9" w:rsidRDefault="006D65F7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eastAsiaTheme="minorEastAsia" w:hAnsi="Times New Roman" w:cstheme="minorBidi"/>
              </w:rPr>
              <w:t>中国药品检定研究院化药所</w:t>
            </w:r>
          </w:p>
        </w:tc>
        <w:tc>
          <w:tcPr>
            <w:tcW w:w="521" w:type="pct"/>
            <w:vMerge/>
            <w:tcBorders>
              <w:top w:val="nil"/>
              <w:bottom w:val="nil"/>
            </w:tcBorders>
            <w:vAlign w:val="center"/>
          </w:tcPr>
          <w:p w:rsidR="001408F9" w:rsidRDefault="001408F9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theme="minorBidi"/>
              </w:rPr>
            </w:pPr>
          </w:p>
        </w:tc>
      </w:tr>
      <w:tr w:rsidR="001408F9">
        <w:trPr>
          <w:trHeight w:val="494"/>
        </w:trPr>
        <w:tc>
          <w:tcPr>
            <w:tcW w:w="0" w:type="auto"/>
            <w:vAlign w:val="center"/>
          </w:tcPr>
          <w:p w:rsidR="001408F9" w:rsidRDefault="006D65F7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eastAsiaTheme="minorEastAsia" w:hAnsi="Times New Roman" w:cstheme="minorBidi"/>
                <w:spacing w:val="-3"/>
              </w:rPr>
              <w:t>14:00-14:30</w:t>
            </w:r>
          </w:p>
        </w:tc>
        <w:tc>
          <w:tcPr>
            <w:tcW w:w="594" w:type="pct"/>
            <w:vAlign w:val="center"/>
          </w:tcPr>
          <w:p w:rsidR="001408F9" w:rsidRDefault="006D65F7">
            <w:pPr>
              <w:adjustRightInd w:val="0"/>
              <w:snapToGrid w:val="0"/>
              <w:ind w:left="188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eastAsiaTheme="minorEastAsia" w:hAnsi="Times New Roman" w:cstheme="minorBidi"/>
              </w:rPr>
              <w:t>苑字飞</w:t>
            </w:r>
          </w:p>
        </w:tc>
        <w:tc>
          <w:tcPr>
            <w:tcW w:w="2029" w:type="pct"/>
            <w:vAlign w:val="center"/>
          </w:tcPr>
          <w:p w:rsidR="001408F9" w:rsidRDefault="006D65F7">
            <w:pPr>
              <w:adjustRightInd w:val="0"/>
              <w:snapToGrid w:val="0"/>
              <w:ind w:right="191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eastAsiaTheme="minorEastAsia" w:hAnsi="Times New Roman" w:cstheme="minorBidi"/>
              </w:rPr>
              <w:t>重组</w:t>
            </w:r>
            <w:r>
              <w:rPr>
                <w:rFonts w:ascii="Times New Roman" w:eastAsiaTheme="minorEastAsia" w:hAnsi="Times New Roman" w:cstheme="minorBidi"/>
              </w:rPr>
              <w:t>GLP-1</w:t>
            </w:r>
            <w:r>
              <w:rPr>
                <w:rFonts w:ascii="Times New Roman" w:eastAsiaTheme="minorEastAsia" w:hAnsi="Times New Roman" w:cstheme="minorBidi"/>
              </w:rPr>
              <w:t>类产品的</w:t>
            </w:r>
            <w:r>
              <w:rPr>
                <w:rFonts w:ascii="Times New Roman" w:eastAsiaTheme="minorEastAsia" w:hAnsi="Times New Roman" w:cstheme="minorBidi"/>
              </w:rPr>
              <w:t>CMC</w:t>
            </w:r>
            <w:r>
              <w:rPr>
                <w:rFonts w:ascii="Times New Roman" w:eastAsiaTheme="minorEastAsia" w:hAnsi="Times New Roman" w:cstheme="minorBidi"/>
              </w:rPr>
              <w:t>开发策略</w:t>
            </w:r>
          </w:p>
        </w:tc>
        <w:tc>
          <w:tcPr>
            <w:tcW w:w="1088" w:type="pct"/>
            <w:vAlign w:val="center"/>
          </w:tcPr>
          <w:p w:rsidR="001408F9" w:rsidRDefault="006D65F7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eastAsiaTheme="minorEastAsia" w:hAnsi="Times New Roman" w:cstheme="minorBidi"/>
              </w:rPr>
              <w:t>甘李药业股份</w:t>
            </w:r>
          </w:p>
          <w:p w:rsidR="001408F9" w:rsidRDefault="006D65F7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eastAsiaTheme="minorEastAsia" w:hAnsi="Times New Roman" w:cstheme="minorBidi"/>
              </w:rPr>
              <w:t>有限公司</w:t>
            </w:r>
          </w:p>
        </w:tc>
        <w:tc>
          <w:tcPr>
            <w:tcW w:w="521" w:type="pct"/>
            <w:vMerge/>
            <w:tcBorders>
              <w:top w:val="nil"/>
              <w:bottom w:val="nil"/>
            </w:tcBorders>
            <w:vAlign w:val="center"/>
          </w:tcPr>
          <w:p w:rsidR="001408F9" w:rsidRDefault="001408F9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theme="minorBidi"/>
              </w:rPr>
            </w:pPr>
          </w:p>
        </w:tc>
      </w:tr>
      <w:tr w:rsidR="001408F9">
        <w:trPr>
          <w:trHeight w:val="484"/>
        </w:trPr>
        <w:tc>
          <w:tcPr>
            <w:tcW w:w="0" w:type="auto"/>
            <w:vAlign w:val="center"/>
          </w:tcPr>
          <w:p w:rsidR="001408F9" w:rsidRDefault="006D65F7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eastAsiaTheme="minorEastAsia" w:hAnsi="Times New Roman" w:cstheme="minorBidi"/>
                <w:spacing w:val="-3"/>
              </w:rPr>
              <w:t>14:30-15:00</w:t>
            </w:r>
          </w:p>
        </w:tc>
        <w:tc>
          <w:tcPr>
            <w:tcW w:w="594" w:type="pct"/>
            <w:vAlign w:val="center"/>
          </w:tcPr>
          <w:p w:rsidR="001408F9" w:rsidRDefault="006D65F7">
            <w:pPr>
              <w:adjustRightInd w:val="0"/>
              <w:snapToGrid w:val="0"/>
              <w:ind w:left="182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eastAsiaTheme="minorEastAsia" w:hAnsi="Times New Roman" w:cstheme="minorBidi"/>
              </w:rPr>
              <w:t>宫丽崑</w:t>
            </w:r>
          </w:p>
        </w:tc>
        <w:tc>
          <w:tcPr>
            <w:tcW w:w="2029" w:type="pct"/>
            <w:vAlign w:val="center"/>
          </w:tcPr>
          <w:p w:rsidR="001408F9" w:rsidRDefault="006D65F7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eastAsiaTheme="minorEastAsia" w:hAnsi="Times New Roman" w:cstheme="minorBidi"/>
              </w:rPr>
              <w:t>细胞外囊泡药物的非临床评价研究</w:t>
            </w:r>
          </w:p>
        </w:tc>
        <w:tc>
          <w:tcPr>
            <w:tcW w:w="1088" w:type="pct"/>
            <w:vAlign w:val="center"/>
          </w:tcPr>
          <w:p w:rsidR="001408F9" w:rsidRDefault="006D65F7">
            <w:pPr>
              <w:adjustRightInd w:val="0"/>
              <w:snapToGrid w:val="0"/>
              <w:ind w:right="132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eastAsiaTheme="minorEastAsia" w:hAnsi="Times New Roman" w:cstheme="minorBidi"/>
              </w:rPr>
              <w:t>中国科学院</w:t>
            </w:r>
          </w:p>
          <w:p w:rsidR="001408F9" w:rsidRDefault="006D65F7">
            <w:pPr>
              <w:adjustRightInd w:val="0"/>
              <w:snapToGrid w:val="0"/>
              <w:ind w:right="132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eastAsiaTheme="minorEastAsia" w:hAnsi="Times New Roman" w:cstheme="minorBidi"/>
              </w:rPr>
              <w:t>上海药物研究所</w:t>
            </w:r>
          </w:p>
        </w:tc>
        <w:tc>
          <w:tcPr>
            <w:tcW w:w="521" w:type="pct"/>
            <w:vMerge/>
            <w:tcBorders>
              <w:top w:val="nil"/>
            </w:tcBorders>
            <w:vAlign w:val="center"/>
          </w:tcPr>
          <w:p w:rsidR="001408F9" w:rsidRDefault="001408F9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theme="minorBidi"/>
              </w:rPr>
            </w:pPr>
          </w:p>
        </w:tc>
      </w:tr>
      <w:tr w:rsidR="001408F9">
        <w:trPr>
          <w:trHeight w:val="487"/>
        </w:trPr>
        <w:tc>
          <w:tcPr>
            <w:tcW w:w="0" w:type="auto"/>
            <w:vAlign w:val="center"/>
          </w:tcPr>
          <w:p w:rsidR="001408F9" w:rsidRDefault="006D65F7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eastAsiaTheme="minorEastAsia" w:hAnsi="Times New Roman" w:cstheme="minorBidi"/>
                <w:spacing w:val="-3"/>
              </w:rPr>
              <w:t>15:00-15:30</w:t>
            </w:r>
          </w:p>
        </w:tc>
        <w:tc>
          <w:tcPr>
            <w:tcW w:w="594" w:type="pct"/>
            <w:vAlign w:val="center"/>
          </w:tcPr>
          <w:p w:rsidR="001408F9" w:rsidRDefault="006D65F7">
            <w:pPr>
              <w:adjustRightInd w:val="0"/>
              <w:snapToGrid w:val="0"/>
              <w:ind w:left="195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eastAsiaTheme="minorEastAsia" w:hAnsi="Times New Roman" w:cstheme="minorBidi"/>
              </w:rPr>
              <w:t>秦</w:t>
            </w:r>
            <w:r>
              <w:rPr>
                <w:rFonts w:ascii="Times New Roman" w:eastAsiaTheme="minorEastAsia" w:hAnsi="Times New Roman" w:cstheme="minorBidi"/>
              </w:rPr>
              <w:t xml:space="preserve">  </w:t>
            </w:r>
            <w:r>
              <w:rPr>
                <w:rFonts w:ascii="Times New Roman" w:eastAsiaTheme="minorEastAsia" w:hAnsi="Times New Roman" w:cstheme="minorBidi"/>
              </w:rPr>
              <w:t>玺</w:t>
            </w:r>
          </w:p>
        </w:tc>
        <w:tc>
          <w:tcPr>
            <w:tcW w:w="2029" w:type="pct"/>
            <w:vAlign w:val="center"/>
          </w:tcPr>
          <w:p w:rsidR="001408F9" w:rsidRDefault="006D65F7">
            <w:pPr>
              <w:adjustRightInd w:val="0"/>
              <w:snapToGrid w:val="0"/>
              <w:ind w:right="158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eastAsiaTheme="minorEastAsia" w:hAnsi="Times New Roman" w:cstheme="minorBidi"/>
              </w:rPr>
              <w:t>in vivo CAR-T</w:t>
            </w:r>
            <w:r>
              <w:rPr>
                <w:rFonts w:ascii="Times New Roman" w:eastAsiaTheme="minorEastAsia" w:hAnsi="Times New Roman" w:cstheme="minorBidi"/>
              </w:rPr>
              <w:t>的质量研究思考</w:t>
            </w:r>
          </w:p>
        </w:tc>
        <w:tc>
          <w:tcPr>
            <w:tcW w:w="1088" w:type="pct"/>
            <w:vAlign w:val="center"/>
          </w:tcPr>
          <w:p w:rsidR="001408F9" w:rsidRDefault="006D65F7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eastAsiaTheme="minorEastAsia" w:hAnsi="Times New Roman" w:cstheme="minorBidi"/>
              </w:rPr>
              <w:t>中国药品检定研究院生检所</w:t>
            </w:r>
          </w:p>
        </w:tc>
        <w:tc>
          <w:tcPr>
            <w:tcW w:w="521" w:type="pct"/>
            <w:vMerge w:val="restart"/>
            <w:tcBorders>
              <w:bottom w:val="nil"/>
            </w:tcBorders>
            <w:vAlign w:val="center"/>
          </w:tcPr>
          <w:p w:rsidR="001408F9" w:rsidRDefault="006D65F7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eastAsiaTheme="minorEastAsia" w:hAnsi="Times New Roman" w:cstheme="minorBidi"/>
              </w:rPr>
              <w:t>孟淑芳</w:t>
            </w:r>
          </w:p>
        </w:tc>
      </w:tr>
      <w:tr w:rsidR="001408F9">
        <w:trPr>
          <w:trHeight w:val="485"/>
        </w:trPr>
        <w:tc>
          <w:tcPr>
            <w:tcW w:w="0" w:type="auto"/>
            <w:vAlign w:val="center"/>
          </w:tcPr>
          <w:p w:rsidR="001408F9" w:rsidRDefault="006D65F7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eastAsiaTheme="minorEastAsia" w:hAnsi="Times New Roman" w:cstheme="minorBidi"/>
                <w:spacing w:val="-3"/>
              </w:rPr>
              <w:t>15:30-16:00</w:t>
            </w:r>
          </w:p>
        </w:tc>
        <w:tc>
          <w:tcPr>
            <w:tcW w:w="594" w:type="pct"/>
            <w:vAlign w:val="center"/>
          </w:tcPr>
          <w:p w:rsidR="001408F9" w:rsidRDefault="006D65F7">
            <w:pPr>
              <w:adjustRightInd w:val="0"/>
              <w:snapToGrid w:val="0"/>
              <w:ind w:left="185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eastAsiaTheme="minorEastAsia" w:hAnsi="Times New Roman" w:cstheme="minorBidi"/>
              </w:rPr>
              <w:t>纳</w:t>
            </w:r>
            <w:r>
              <w:rPr>
                <w:rFonts w:ascii="Times New Roman" w:eastAsiaTheme="minorEastAsia" w:hAnsi="Times New Roman" w:cstheme="minorBidi"/>
              </w:rPr>
              <w:t xml:space="preserve">  </w:t>
            </w:r>
            <w:r>
              <w:rPr>
                <w:rFonts w:ascii="Times New Roman" w:eastAsiaTheme="minorEastAsia" w:hAnsi="Times New Roman" w:cstheme="minorBidi"/>
              </w:rPr>
              <w:t>涛</w:t>
            </w:r>
          </w:p>
        </w:tc>
        <w:tc>
          <w:tcPr>
            <w:tcW w:w="2029" w:type="pct"/>
            <w:vAlign w:val="center"/>
          </w:tcPr>
          <w:p w:rsidR="001408F9" w:rsidRDefault="006D65F7">
            <w:pPr>
              <w:adjustRightInd w:val="0"/>
              <w:snapToGrid w:val="0"/>
              <w:ind w:right="181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eastAsiaTheme="minorEastAsia" w:hAnsi="Times New Roman" w:cstheme="minorBidi"/>
              </w:rPr>
              <w:t>干细胞衍生细胞外囊泡治疗性产品的质量评价</w:t>
            </w:r>
          </w:p>
        </w:tc>
        <w:tc>
          <w:tcPr>
            <w:tcW w:w="1088" w:type="pct"/>
            <w:vAlign w:val="center"/>
          </w:tcPr>
          <w:p w:rsidR="001408F9" w:rsidRDefault="006D65F7">
            <w:pPr>
              <w:adjustRightInd w:val="0"/>
              <w:snapToGrid w:val="0"/>
              <w:ind w:right="-122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eastAsiaTheme="minorEastAsia" w:hAnsi="Times New Roman" w:cstheme="minorBidi"/>
              </w:rPr>
              <w:t>中国药品检定研究院</w:t>
            </w:r>
          </w:p>
          <w:p w:rsidR="001408F9" w:rsidRDefault="006D65F7">
            <w:pPr>
              <w:adjustRightInd w:val="0"/>
              <w:snapToGrid w:val="0"/>
              <w:ind w:right="-122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eastAsiaTheme="minorEastAsia" w:hAnsi="Times New Roman" w:cstheme="minorBidi"/>
              </w:rPr>
              <w:t>生检所</w:t>
            </w:r>
          </w:p>
        </w:tc>
        <w:tc>
          <w:tcPr>
            <w:tcW w:w="521" w:type="pct"/>
            <w:vMerge/>
            <w:tcBorders>
              <w:top w:val="nil"/>
              <w:bottom w:val="nil"/>
            </w:tcBorders>
          </w:tcPr>
          <w:p w:rsidR="001408F9" w:rsidRDefault="001408F9">
            <w:pPr>
              <w:adjustRightInd w:val="0"/>
              <w:snapToGrid w:val="0"/>
              <w:rPr>
                <w:rFonts w:ascii="Times New Roman" w:eastAsiaTheme="minorEastAsia" w:hAnsi="Times New Roman" w:cstheme="minorBidi"/>
              </w:rPr>
            </w:pPr>
          </w:p>
        </w:tc>
      </w:tr>
      <w:tr w:rsidR="001408F9">
        <w:trPr>
          <w:trHeight w:val="434"/>
        </w:trPr>
        <w:tc>
          <w:tcPr>
            <w:tcW w:w="0" w:type="auto"/>
            <w:vAlign w:val="center"/>
          </w:tcPr>
          <w:p w:rsidR="001408F9" w:rsidRDefault="006D65F7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eastAsiaTheme="minorEastAsia" w:hAnsi="Times New Roman" w:cstheme="minorBidi"/>
                <w:spacing w:val="-3"/>
                <w:szCs w:val="21"/>
              </w:rPr>
              <w:t>16:00-16:10</w:t>
            </w:r>
          </w:p>
        </w:tc>
        <w:tc>
          <w:tcPr>
            <w:tcW w:w="0" w:type="auto"/>
            <w:gridSpan w:val="4"/>
            <w:vAlign w:val="center"/>
          </w:tcPr>
          <w:p w:rsidR="001408F9" w:rsidRDefault="006D65F7">
            <w:pPr>
              <w:adjustRightInd w:val="0"/>
              <w:snapToGrid w:val="0"/>
              <w:ind w:left="110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eastAsiaTheme="minorEastAsia" w:hAnsi="Times New Roman" w:cstheme="minorBidi"/>
                <w:spacing w:val="-1"/>
                <w:szCs w:val="21"/>
              </w:rPr>
              <w:t>会议总结</w:t>
            </w:r>
          </w:p>
        </w:tc>
      </w:tr>
    </w:tbl>
    <w:p w:rsidR="001408F9" w:rsidRDefault="001408F9">
      <w:pPr>
        <w:adjustRightInd w:val="0"/>
        <w:snapToGrid w:val="0"/>
        <w:rPr>
          <w:rFonts w:ascii="Times New Roman" w:hAnsi="Times New Roman"/>
          <w:color w:val="000000"/>
          <w:szCs w:val="21"/>
        </w:rPr>
      </w:pPr>
    </w:p>
    <w:p w:rsidR="001408F9" w:rsidRDefault="001408F9" w:rsidP="002A2F77">
      <w:pPr>
        <w:tabs>
          <w:tab w:val="left" w:pos="312"/>
        </w:tabs>
        <w:spacing w:beforeLines="50" w:before="120" w:afterLines="100" w:after="240"/>
        <w:rPr>
          <w:rFonts w:ascii="Times New Roman" w:hAnsi="Times New Roman"/>
          <w:sz w:val="28"/>
          <w:szCs w:val="28"/>
        </w:rPr>
        <w:sectPr w:rsidR="001408F9">
          <w:footerReference w:type="even" r:id="rId8"/>
          <w:footerReference w:type="default" r:id="rId9"/>
          <w:pgSz w:w="11906" w:h="16838"/>
          <w:pgMar w:top="1418" w:right="1418" w:bottom="1418" w:left="1418" w:header="851" w:footer="992" w:gutter="0"/>
          <w:cols w:space="720"/>
          <w:docGrid w:linePitch="285"/>
        </w:sectPr>
      </w:pPr>
    </w:p>
    <w:p w:rsidR="001408F9" w:rsidRDefault="001408F9" w:rsidP="002A2F77">
      <w:pPr>
        <w:spacing w:afterLines="50" w:after="156" w:line="400" w:lineRule="exact"/>
        <w:rPr>
          <w:rFonts w:ascii="Times New Roman" w:eastAsia="仿宋" w:hAnsi="Times New Roman"/>
          <w:sz w:val="32"/>
          <w:szCs w:val="32"/>
        </w:rPr>
      </w:pPr>
    </w:p>
    <w:sectPr w:rsidR="001408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5F7" w:rsidRDefault="006D65F7">
      <w:r>
        <w:separator/>
      </w:r>
    </w:p>
  </w:endnote>
  <w:endnote w:type="continuationSeparator" w:id="0">
    <w:p w:rsidR="006D65F7" w:rsidRDefault="006D6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073952CA-DAD7-42BD-A563-97B3494A0D1D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66A54774-8377-4120-98CA-333584EB46CC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32558AD6-E1DC-4142-B50D-35E62E85CB8F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8F9" w:rsidRDefault="006D65F7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1408F9" w:rsidRDefault="001408F9">
    <w:pPr>
      <w:pStyle w:val="a7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8F9" w:rsidRDefault="001408F9">
    <w:pPr>
      <w:pStyle w:val="a7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5F7" w:rsidRDefault="006D65F7">
      <w:r>
        <w:separator/>
      </w:r>
    </w:p>
  </w:footnote>
  <w:footnote w:type="continuationSeparator" w:id="0">
    <w:p w:rsidR="006D65F7" w:rsidRDefault="006D65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024"/>
    <w:rsid w:val="000043EC"/>
    <w:rsid w:val="00016647"/>
    <w:rsid w:val="00016F76"/>
    <w:rsid w:val="00017447"/>
    <w:rsid w:val="000252F4"/>
    <w:rsid w:val="00025A83"/>
    <w:rsid w:val="000336C8"/>
    <w:rsid w:val="00035694"/>
    <w:rsid w:val="00036B04"/>
    <w:rsid w:val="00041D76"/>
    <w:rsid w:val="00045547"/>
    <w:rsid w:val="00045B9F"/>
    <w:rsid w:val="00047D8D"/>
    <w:rsid w:val="00053CF2"/>
    <w:rsid w:val="000615CF"/>
    <w:rsid w:val="00061BAF"/>
    <w:rsid w:val="000709BF"/>
    <w:rsid w:val="00071586"/>
    <w:rsid w:val="00075E4D"/>
    <w:rsid w:val="00083A73"/>
    <w:rsid w:val="00093921"/>
    <w:rsid w:val="00093F8F"/>
    <w:rsid w:val="000A064C"/>
    <w:rsid w:val="000A2022"/>
    <w:rsid w:val="000A5375"/>
    <w:rsid w:val="000B1812"/>
    <w:rsid w:val="000B5561"/>
    <w:rsid w:val="000B7214"/>
    <w:rsid w:val="000C4C7E"/>
    <w:rsid w:val="000C6F22"/>
    <w:rsid w:val="000C791F"/>
    <w:rsid w:val="000D0E65"/>
    <w:rsid w:val="000D534B"/>
    <w:rsid w:val="000D7560"/>
    <w:rsid w:val="000F0BB2"/>
    <w:rsid w:val="000F0BDE"/>
    <w:rsid w:val="000F20DB"/>
    <w:rsid w:val="000F4E56"/>
    <w:rsid w:val="00105420"/>
    <w:rsid w:val="00107E64"/>
    <w:rsid w:val="0011154B"/>
    <w:rsid w:val="001132CA"/>
    <w:rsid w:val="0011375E"/>
    <w:rsid w:val="00115445"/>
    <w:rsid w:val="00115DE7"/>
    <w:rsid w:val="00117B76"/>
    <w:rsid w:val="001200E1"/>
    <w:rsid w:val="00121DC3"/>
    <w:rsid w:val="001226A7"/>
    <w:rsid w:val="00123691"/>
    <w:rsid w:val="0012516C"/>
    <w:rsid w:val="0012562D"/>
    <w:rsid w:val="00125D26"/>
    <w:rsid w:val="00137AA3"/>
    <w:rsid w:val="00137EC8"/>
    <w:rsid w:val="001408F9"/>
    <w:rsid w:val="00140B65"/>
    <w:rsid w:val="00145467"/>
    <w:rsid w:val="001458EC"/>
    <w:rsid w:val="001536F7"/>
    <w:rsid w:val="00162C75"/>
    <w:rsid w:val="00165218"/>
    <w:rsid w:val="001657E0"/>
    <w:rsid w:val="00167EAA"/>
    <w:rsid w:val="001766AE"/>
    <w:rsid w:val="0018208E"/>
    <w:rsid w:val="00182625"/>
    <w:rsid w:val="001856C5"/>
    <w:rsid w:val="00194B64"/>
    <w:rsid w:val="00194F81"/>
    <w:rsid w:val="00196D3B"/>
    <w:rsid w:val="001A1969"/>
    <w:rsid w:val="001A55AD"/>
    <w:rsid w:val="001B65FE"/>
    <w:rsid w:val="001C39C3"/>
    <w:rsid w:val="001C482E"/>
    <w:rsid w:val="001D2028"/>
    <w:rsid w:val="001D5123"/>
    <w:rsid w:val="001D6293"/>
    <w:rsid w:val="001D6634"/>
    <w:rsid w:val="001E2C31"/>
    <w:rsid w:val="001E5928"/>
    <w:rsid w:val="001E67B8"/>
    <w:rsid w:val="001E6C44"/>
    <w:rsid w:val="001F0CEC"/>
    <w:rsid w:val="001F3937"/>
    <w:rsid w:val="002003F4"/>
    <w:rsid w:val="00202FAF"/>
    <w:rsid w:val="00205768"/>
    <w:rsid w:val="00207E38"/>
    <w:rsid w:val="00213362"/>
    <w:rsid w:val="0021641F"/>
    <w:rsid w:val="00217497"/>
    <w:rsid w:val="00222164"/>
    <w:rsid w:val="00225130"/>
    <w:rsid w:val="00226D0B"/>
    <w:rsid w:val="002402BB"/>
    <w:rsid w:val="002419C3"/>
    <w:rsid w:val="002423A3"/>
    <w:rsid w:val="00244260"/>
    <w:rsid w:val="00245527"/>
    <w:rsid w:val="00251915"/>
    <w:rsid w:val="00256139"/>
    <w:rsid w:val="00256B53"/>
    <w:rsid w:val="002671F1"/>
    <w:rsid w:val="002734B2"/>
    <w:rsid w:val="002756E8"/>
    <w:rsid w:val="00280421"/>
    <w:rsid w:val="002824BD"/>
    <w:rsid w:val="002915EA"/>
    <w:rsid w:val="002959A8"/>
    <w:rsid w:val="00296523"/>
    <w:rsid w:val="002A2F77"/>
    <w:rsid w:val="002A7561"/>
    <w:rsid w:val="002B2153"/>
    <w:rsid w:val="002B227E"/>
    <w:rsid w:val="002B3FB0"/>
    <w:rsid w:val="002B40A9"/>
    <w:rsid w:val="002B503A"/>
    <w:rsid w:val="002B5730"/>
    <w:rsid w:val="002B57A2"/>
    <w:rsid w:val="002B64AD"/>
    <w:rsid w:val="002C2684"/>
    <w:rsid w:val="002D1F05"/>
    <w:rsid w:val="002D4ED3"/>
    <w:rsid w:val="002E4A5A"/>
    <w:rsid w:val="002E7ABE"/>
    <w:rsid w:val="002F4C3A"/>
    <w:rsid w:val="002F72EC"/>
    <w:rsid w:val="0031298F"/>
    <w:rsid w:val="003225D7"/>
    <w:rsid w:val="00324F92"/>
    <w:rsid w:val="0033208E"/>
    <w:rsid w:val="00335EC7"/>
    <w:rsid w:val="0034239B"/>
    <w:rsid w:val="00342C32"/>
    <w:rsid w:val="00346656"/>
    <w:rsid w:val="003515D4"/>
    <w:rsid w:val="003520A6"/>
    <w:rsid w:val="00352686"/>
    <w:rsid w:val="0036440D"/>
    <w:rsid w:val="00365B58"/>
    <w:rsid w:val="00367E9A"/>
    <w:rsid w:val="003749BD"/>
    <w:rsid w:val="00387751"/>
    <w:rsid w:val="00391797"/>
    <w:rsid w:val="00393C38"/>
    <w:rsid w:val="003979C2"/>
    <w:rsid w:val="003A0C34"/>
    <w:rsid w:val="003A18EC"/>
    <w:rsid w:val="003A2565"/>
    <w:rsid w:val="003A359C"/>
    <w:rsid w:val="003A695E"/>
    <w:rsid w:val="003A783D"/>
    <w:rsid w:val="003B75FC"/>
    <w:rsid w:val="003C1F4B"/>
    <w:rsid w:val="003C45D1"/>
    <w:rsid w:val="003C705A"/>
    <w:rsid w:val="003C7ABD"/>
    <w:rsid w:val="003D0E70"/>
    <w:rsid w:val="003D418B"/>
    <w:rsid w:val="003D6D7A"/>
    <w:rsid w:val="003E2A9E"/>
    <w:rsid w:val="003F186C"/>
    <w:rsid w:val="003F3EDE"/>
    <w:rsid w:val="0040132D"/>
    <w:rsid w:val="00417A49"/>
    <w:rsid w:val="00421ABB"/>
    <w:rsid w:val="00421DEF"/>
    <w:rsid w:val="0042449C"/>
    <w:rsid w:val="00426E8C"/>
    <w:rsid w:val="00443D0F"/>
    <w:rsid w:val="00443D3C"/>
    <w:rsid w:val="00454126"/>
    <w:rsid w:val="00455A92"/>
    <w:rsid w:val="00456827"/>
    <w:rsid w:val="00467272"/>
    <w:rsid w:val="00467404"/>
    <w:rsid w:val="00473B1A"/>
    <w:rsid w:val="00486793"/>
    <w:rsid w:val="00493024"/>
    <w:rsid w:val="004951AA"/>
    <w:rsid w:val="004972F5"/>
    <w:rsid w:val="004A06EB"/>
    <w:rsid w:val="004D4E80"/>
    <w:rsid w:val="004D5DC4"/>
    <w:rsid w:val="004D68F4"/>
    <w:rsid w:val="004D6DEF"/>
    <w:rsid w:val="004F4238"/>
    <w:rsid w:val="00501091"/>
    <w:rsid w:val="00501B15"/>
    <w:rsid w:val="00511FFB"/>
    <w:rsid w:val="005128CA"/>
    <w:rsid w:val="00514C32"/>
    <w:rsid w:val="00514C62"/>
    <w:rsid w:val="00516178"/>
    <w:rsid w:val="005204CE"/>
    <w:rsid w:val="00535830"/>
    <w:rsid w:val="00535939"/>
    <w:rsid w:val="0054071B"/>
    <w:rsid w:val="00541F51"/>
    <w:rsid w:val="00542221"/>
    <w:rsid w:val="00544814"/>
    <w:rsid w:val="0054570E"/>
    <w:rsid w:val="00551128"/>
    <w:rsid w:val="00552C76"/>
    <w:rsid w:val="005650B1"/>
    <w:rsid w:val="005708E3"/>
    <w:rsid w:val="005716CD"/>
    <w:rsid w:val="00573BD7"/>
    <w:rsid w:val="00577598"/>
    <w:rsid w:val="005842C0"/>
    <w:rsid w:val="00586321"/>
    <w:rsid w:val="0059446C"/>
    <w:rsid w:val="00596FD4"/>
    <w:rsid w:val="005A0BA9"/>
    <w:rsid w:val="005A3891"/>
    <w:rsid w:val="005B056F"/>
    <w:rsid w:val="005B0979"/>
    <w:rsid w:val="005C5927"/>
    <w:rsid w:val="005C6040"/>
    <w:rsid w:val="005D5F97"/>
    <w:rsid w:val="005E08B0"/>
    <w:rsid w:val="005E1877"/>
    <w:rsid w:val="005E6526"/>
    <w:rsid w:val="005E69FA"/>
    <w:rsid w:val="005E7D43"/>
    <w:rsid w:val="005F4495"/>
    <w:rsid w:val="005F6F16"/>
    <w:rsid w:val="006041C1"/>
    <w:rsid w:val="00606EA3"/>
    <w:rsid w:val="006071C2"/>
    <w:rsid w:val="006105AA"/>
    <w:rsid w:val="00613AA6"/>
    <w:rsid w:val="00615CFA"/>
    <w:rsid w:val="00616B5C"/>
    <w:rsid w:val="006176DF"/>
    <w:rsid w:val="0062294A"/>
    <w:rsid w:val="00625876"/>
    <w:rsid w:val="00627A41"/>
    <w:rsid w:val="0063423A"/>
    <w:rsid w:val="00640A7E"/>
    <w:rsid w:val="0065744B"/>
    <w:rsid w:val="00660C7A"/>
    <w:rsid w:val="006622BE"/>
    <w:rsid w:val="006649CD"/>
    <w:rsid w:val="0068057F"/>
    <w:rsid w:val="006948BD"/>
    <w:rsid w:val="006A139F"/>
    <w:rsid w:val="006A1BC2"/>
    <w:rsid w:val="006A3192"/>
    <w:rsid w:val="006A50A8"/>
    <w:rsid w:val="006A5EC2"/>
    <w:rsid w:val="006B3E22"/>
    <w:rsid w:val="006B6E99"/>
    <w:rsid w:val="006C2925"/>
    <w:rsid w:val="006C4189"/>
    <w:rsid w:val="006D3BDB"/>
    <w:rsid w:val="006D65F7"/>
    <w:rsid w:val="006E1AAB"/>
    <w:rsid w:val="006E5812"/>
    <w:rsid w:val="006F1EE8"/>
    <w:rsid w:val="00700520"/>
    <w:rsid w:val="007013FC"/>
    <w:rsid w:val="00702A57"/>
    <w:rsid w:val="00714211"/>
    <w:rsid w:val="007153B6"/>
    <w:rsid w:val="007218A0"/>
    <w:rsid w:val="007304C5"/>
    <w:rsid w:val="00732E32"/>
    <w:rsid w:val="007377FF"/>
    <w:rsid w:val="00744E48"/>
    <w:rsid w:val="00746BD5"/>
    <w:rsid w:val="0075256D"/>
    <w:rsid w:val="00753AC5"/>
    <w:rsid w:val="00757BB2"/>
    <w:rsid w:val="00757C40"/>
    <w:rsid w:val="00757EEE"/>
    <w:rsid w:val="00772031"/>
    <w:rsid w:val="007918CA"/>
    <w:rsid w:val="007925E5"/>
    <w:rsid w:val="00793F67"/>
    <w:rsid w:val="0079447A"/>
    <w:rsid w:val="00794807"/>
    <w:rsid w:val="00795A16"/>
    <w:rsid w:val="007A1F95"/>
    <w:rsid w:val="007A50DE"/>
    <w:rsid w:val="007A5A86"/>
    <w:rsid w:val="007A6ED0"/>
    <w:rsid w:val="007B2256"/>
    <w:rsid w:val="007B7272"/>
    <w:rsid w:val="007B744B"/>
    <w:rsid w:val="007C3733"/>
    <w:rsid w:val="007C5080"/>
    <w:rsid w:val="007C7060"/>
    <w:rsid w:val="007D0C14"/>
    <w:rsid w:val="007D1AA7"/>
    <w:rsid w:val="007D6624"/>
    <w:rsid w:val="007E77CA"/>
    <w:rsid w:val="007F1342"/>
    <w:rsid w:val="007F23D1"/>
    <w:rsid w:val="007F3C04"/>
    <w:rsid w:val="007F6D23"/>
    <w:rsid w:val="00804D4E"/>
    <w:rsid w:val="00807942"/>
    <w:rsid w:val="008113BB"/>
    <w:rsid w:val="00813E19"/>
    <w:rsid w:val="0081640E"/>
    <w:rsid w:val="00816581"/>
    <w:rsid w:val="00826B0C"/>
    <w:rsid w:val="008311F5"/>
    <w:rsid w:val="00833021"/>
    <w:rsid w:val="00843249"/>
    <w:rsid w:val="008476B3"/>
    <w:rsid w:val="00850899"/>
    <w:rsid w:val="008519EB"/>
    <w:rsid w:val="00872272"/>
    <w:rsid w:val="00873B45"/>
    <w:rsid w:val="008822BC"/>
    <w:rsid w:val="00885303"/>
    <w:rsid w:val="00887CBF"/>
    <w:rsid w:val="00890851"/>
    <w:rsid w:val="0089388E"/>
    <w:rsid w:val="008A0AB7"/>
    <w:rsid w:val="008A60A4"/>
    <w:rsid w:val="008A7B4F"/>
    <w:rsid w:val="008B2514"/>
    <w:rsid w:val="008C5A32"/>
    <w:rsid w:val="008D3858"/>
    <w:rsid w:val="008D40D3"/>
    <w:rsid w:val="008E1661"/>
    <w:rsid w:val="009034DB"/>
    <w:rsid w:val="00906462"/>
    <w:rsid w:val="009121F6"/>
    <w:rsid w:val="00923A44"/>
    <w:rsid w:val="00936A64"/>
    <w:rsid w:val="009375A6"/>
    <w:rsid w:val="00951DD1"/>
    <w:rsid w:val="009522D0"/>
    <w:rsid w:val="00955F76"/>
    <w:rsid w:val="009568CF"/>
    <w:rsid w:val="00962E76"/>
    <w:rsid w:val="00966DAC"/>
    <w:rsid w:val="00971843"/>
    <w:rsid w:val="009719D0"/>
    <w:rsid w:val="00976046"/>
    <w:rsid w:val="009774B3"/>
    <w:rsid w:val="00984FD4"/>
    <w:rsid w:val="00987BDB"/>
    <w:rsid w:val="009940DC"/>
    <w:rsid w:val="0099483E"/>
    <w:rsid w:val="00996E52"/>
    <w:rsid w:val="00997722"/>
    <w:rsid w:val="009A0ACF"/>
    <w:rsid w:val="009A2B34"/>
    <w:rsid w:val="009A4BEC"/>
    <w:rsid w:val="009A6DC1"/>
    <w:rsid w:val="009A7464"/>
    <w:rsid w:val="009B59E1"/>
    <w:rsid w:val="009B71AE"/>
    <w:rsid w:val="009B7EF9"/>
    <w:rsid w:val="009C1437"/>
    <w:rsid w:val="009C19D7"/>
    <w:rsid w:val="009C69B6"/>
    <w:rsid w:val="009C6A0C"/>
    <w:rsid w:val="009D0005"/>
    <w:rsid w:val="009D2073"/>
    <w:rsid w:val="009D3167"/>
    <w:rsid w:val="009D7BCF"/>
    <w:rsid w:val="009E0F04"/>
    <w:rsid w:val="009E26B9"/>
    <w:rsid w:val="009E346D"/>
    <w:rsid w:val="009E5A96"/>
    <w:rsid w:val="009E7F3C"/>
    <w:rsid w:val="00A0070C"/>
    <w:rsid w:val="00A06BC7"/>
    <w:rsid w:val="00A12EE8"/>
    <w:rsid w:val="00A17609"/>
    <w:rsid w:val="00A17C13"/>
    <w:rsid w:val="00A21C7F"/>
    <w:rsid w:val="00A369C7"/>
    <w:rsid w:val="00A36D6B"/>
    <w:rsid w:val="00A37CE8"/>
    <w:rsid w:val="00A4216E"/>
    <w:rsid w:val="00A4282B"/>
    <w:rsid w:val="00A443E7"/>
    <w:rsid w:val="00A445BF"/>
    <w:rsid w:val="00A44E87"/>
    <w:rsid w:val="00A50B22"/>
    <w:rsid w:val="00A625E6"/>
    <w:rsid w:val="00A7256A"/>
    <w:rsid w:val="00A806BB"/>
    <w:rsid w:val="00A82281"/>
    <w:rsid w:val="00A9024A"/>
    <w:rsid w:val="00A96B59"/>
    <w:rsid w:val="00AA07BD"/>
    <w:rsid w:val="00AA250F"/>
    <w:rsid w:val="00AA5087"/>
    <w:rsid w:val="00AA6E67"/>
    <w:rsid w:val="00AA746B"/>
    <w:rsid w:val="00AA7B26"/>
    <w:rsid w:val="00AB45F6"/>
    <w:rsid w:val="00AB4FAD"/>
    <w:rsid w:val="00AC2B98"/>
    <w:rsid w:val="00AC33E4"/>
    <w:rsid w:val="00AC50CD"/>
    <w:rsid w:val="00AC5BEF"/>
    <w:rsid w:val="00AC69CF"/>
    <w:rsid w:val="00AD2033"/>
    <w:rsid w:val="00AD3423"/>
    <w:rsid w:val="00AD4822"/>
    <w:rsid w:val="00AD55C5"/>
    <w:rsid w:val="00AE54DE"/>
    <w:rsid w:val="00AF28AA"/>
    <w:rsid w:val="00AF3E7F"/>
    <w:rsid w:val="00AF61B9"/>
    <w:rsid w:val="00B00892"/>
    <w:rsid w:val="00B0139F"/>
    <w:rsid w:val="00B0248A"/>
    <w:rsid w:val="00B032DF"/>
    <w:rsid w:val="00B04211"/>
    <w:rsid w:val="00B11A03"/>
    <w:rsid w:val="00B13BF6"/>
    <w:rsid w:val="00B148C2"/>
    <w:rsid w:val="00B24483"/>
    <w:rsid w:val="00B2791C"/>
    <w:rsid w:val="00B27E17"/>
    <w:rsid w:val="00B3233C"/>
    <w:rsid w:val="00B33B16"/>
    <w:rsid w:val="00B365F4"/>
    <w:rsid w:val="00B37593"/>
    <w:rsid w:val="00B41E1B"/>
    <w:rsid w:val="00B45389"/>
    <w:rsid w:val="00B45A33"/>
    <w:rsid w:val="00B50CFF"/>
    <w:rsid w:val="00B51AF2"/>
    <w:rsid w:val="00B52FAF"/>
    <w:rsid w:val="00B56906"/>
    <w:rsid w:val="00B6028D"/>
    <w:rsid w:val="00B7057E"/>
    <w:rsid w:val="00B70DD5"/>
    <w:rsid w:val="00B723ED"/>
    <w:rsid w:val="00B73EDE"/>
    <w:rsid w:val="00B830F2"/>
    <w:rsid w:val="00B85728"/>
    <w:rsid w:val="00B85F63"/>
    <w:rsid w:val="00B87286"/>
    <w:rsid w:val="00B9482A"/>
    <w:rsid w:val="00BB16D4"/>
    <w:rsid w:val="00BB1FFA"/>
    <w:rsid w:val="00BB6566"/>
    <w:rsid w:val="00BB7ED6"/>
    <w:rsid w:val="00BC117A"/>
    <w:rsid w:val="00BC65E4"/>
    <w:rsid w:val="00BD1720"/>
    <w:rsid w:val="00BD1CBE"/>
    <w:rsid w:val="00BD2C61"/>
    <w:rsid w:val="00BD6619"/>
    <w:rsid w:val="00BE6FB0"/>
    <w:rsid w:val="00BF03D0"/>
    <w:rsid w:val="00BF40B5"/>
    <w:rsid w:val="00BF72F0"/>
    <w:rsid w:val="00BF77B9"/>
    <w:rsid w:val="00BF7DCF"/>
    <w:rsid w:val="00C0110C"/>
    <w:rsid w:val="00C025EE"/>
    <w:rsid w:val="00C1002B"/>
    <w:rsid w:val="00C3520A"/>
    <w:rsid w:val="00C40BB3"/>
    <w:rsid w:val="00C469A6"/>
    <w:rsid w:val="00C51B5E"/>
    <w:rsid w:val="00C61281"/>
    <w:rsid w:val="00C702E8"/>
    <w:rsid w:val="00C81AB0"/>
    <w:rsid w:val="00C83A37"/>
    <w:rsid w:val="00C8408A"/>
    <w:rsid w:val="00C901EF"/>
    <w:rsid w:val="00C90529"/>
    <w:rsid w:val="00C91415"/>
    <w:rsid w:val="00C95AB0"/>
    <w:rsid w:val="00C9697F"/>
    <w:rsid w:val="00CA05B1"/>
    <w:rsid w:val="00CA13BE"/>
    <w:rsid w:val="00CA1BC8"/>
    <w:rsid w:val="00CA5912"/>
    <w:rsid w:val="00CA6F69"/>
    <w:rsid w:val="00CB0054"/>
    <w:rsid w:val="00CB519A"/>
    <w:rsid w:val="00CC2D57"/>
    <w:rsid w:val="00CC31CC"/>
    <w:rsid w:val="00CD157D"/>
    <w:rsid w:val="00CD22AC"/>
    <w:rsid w:val="00CD3065"/>
    <w:rsid w:val="00CE3419"/>
    <w:rsid w:val="00CE78D1"/>
    <w:rsid w:val="00CF24B9"/>
    <w:rsid w:val="00CF51AA"/>
    <w:rsid w:val="00CF5BFD"/>
    <w:rsid w:val="00CF5CEF"/>
    <w:rsid w:val="00D0059E"/>
    <w:rsid w:val="00D00854"/>
    <w:rsid w:val="00D028F6"/>
    <w:rsid w:val="00D1022B"/>
    <w:rsid w:val="00D13B60"/>
    <w:rsid w:val="00D216AB"/>
    <w:rsid w:val="00D21A29"/>
    <w:rsid w:val="00D245F3"/>
    <w:rsid w:val="00D24701"/>
    <w:rsid w:val="00D24CD7"/>
    <w:rsid w:val="00D24E73"/>
    <w:rsid w:val="00D2757A"/>
    <w:rsid w:val="00D32A30"/>
    <w:rsid w:val="00D331FD"/>
    <w:rsid w:val="00D37C32"/>
    <w:rsid w:val="00D46B5B"/>
    <w:rsid w:val="00D52811"/>
    <w:rsid w:val="00D529E8"/>
    <w:rsid w:val="00D5390D"/>
    <w:rsid w:val="00D56387"/>
    <w:rsid w:val="00D61A2B"/>
    <w:rsid w:val="00D61D21"/>
    <w:rsid w:val="00D64933"/>
    <w:rsid w:val="00D6672D"/>
    <w:rsid w:val="00D66C3C"/>
    <w:rsid w:val="00D66FFF"/>
    <w:rsid w:val="00D72571"/>
    <w:rsid w:val="00D72792"/>
    <w:rsid w:val="00D80BEC"/>
    <w:rsid w:val="00D81F2B"/>
    <w:rsid w:val="00D84349"/>
    <w:rsid w:val="00D86EC0"/>
    <w:rsid w:val="00D923D4"/>
    <w:rsid w:val="00D94C37"/>
    <w:rsid w:val="00D955EA"/>
    <w:rsid w:val="00D95930"/>
    <w:rsid w:val="00DA0066"/>
    <w:rsid w:val="00DC71E9"/>
    <w:rsid w:val="00DD238C"/>
    <w:rsid w:val="00DD36ED"/>
    <w:rsid w:val="00DD483F"/>
    <w:rsid w:val="00DD5377"/>
    <w:rsid w:val="00DE018F"/>
    <w:rsid w:val="00DE1663"/>
    <w:rsid w:val="00DE3DAA"/>
    <w:rsid w:val="00DE5B9A"/>
    <w:rsid w:val="00DF0BC9"/>
    <w:rsid w:val="00DF3D1C"/>
    <w:rsid w:val="00DF5671"/>
    <w:rsid w:val="00DF5A5A"/>
    <w:rsid w:val="00E02CEA"/>
    <w:rsid w:val="00E04361"/>
    <w:rsid w:val="00E0654A"/>
    <w:rsid w:val="00E1097D"/>
    <w:rsid w:val="00E1195B"/>
    <w:rsid w:val="00E12C0D"/>
    <w:rsid w:val="00E176E0"/>
    <w:rsid w:val="00E22BEE"/>
    <w:rsid w:val="00E238C1"/>
    <w:rsid w:val="00E24934"/>
    <w:rsid w:val="00E34148"/>
    <w:rsid w:val="00E40297"/>
    <w:rsid w:val="00E41E48"/>
    <w:rsid w:val="00E42E77"/>
    <w:rsid w:val="00E43F86"/>
    <w:rsid w:val="00E5058C"/>
    <w:rsid w:val="00E505B4"/>
    <w:rsid w:val="00E52769"/>
    <w:rsid w:val="00E541E1"/>
    <w:rsid w:val="00E545DB"/>
    <w:rsid w:val="00E5640C"/>
    <w:rsid w:val="00E66F59"/>
    <w:rsid w:val="00E71753"/>
    <w:rsid w:val="00E85824"/>
    <w:rsid w:val="00E85C5E"/>
    <w:rsid w:val="00E91B9B"/>
    <w:rsid w:val="00E92AEC"/>
    <w:rsid w:val="00E954AF"/>
    <w:rsid w:val="00E9762C"/>
    <w:rsid w:val="00EA3E98"/>
    <w:rsid w:val="00EB4874"/>
    <w:rsid w:val="00EB54CC"/>
    <w:rsid w:val="00EC0408"/>
    <w:rsid w:val="00EC4775"/>
    <w:rsid w:val="00ED5F3E"/>
    <w:rsid w:val="00EE2C3A"/>
    <w:rsid w:val="00EE3120"/>
    <w:rsid w:val="00EE7B41"/>
    <w:rsid w:val="00EF10D4"/>
    <w:rsid w:val="00EF60D3"/>
    <w:rsid w:val="00EF713B"/>
    <w:rsid w:val="00F054B8"/>
    <w:rsid w:val="00F22ED9"/>
    <w:rsid w:val="00F23260"/>
    <w:rsid w:val="00F256FF"/>
    <w:rsid w:val="00F3042A"/>
    <w:rsid w:val="00F338ED"/>
    <w:rsid w:val="00F36484"/>
    <w:rsid w:val="00F37E34"/>
    <w:rsid w:val="00F40E2B"/>
    <w:rsid w:val="00F44543"/>
    <w:rsid w:val="00F47837"/>
    <w:rsid w:val="00F538C4"/>
    <w:rsid w:val="00F53D5C"/>
    <w:rsid w:val="00F57AF1"/>
    <w:rsid w:val="00F6076F"/>
    <w:rsid w:val="00F622EE"/>
    <w:rsid w:val="00F679A6"/>
    <w:rsid w:val="00F67E1F"/>
    <w:rsid w:val="00F71846"/>
    <w:rsid w:val="00F74292"/>
    <w:rsid w:val="00F77D2D"/>
    <w:rsid w:val="00F8098F"/>
    <w:rsid w:val="00F81AB4"/>
    <w:rsid w:val="00F833FB"/>
    <w:rsid w:val="00F85124"/>
    <w:rsid w:val="00F93A0C"/>
    <w:rsid w:val="00F95D6E"/>
    <w:rsid w:val="00FA35E7"/>
    <w:rsid w:val="00FA56F3"/>
    <w:rsid w:val="00FB2CF0"/>
    <w:rsid w:val="00FB42BB"/>
    <w:rsid w:val="00FB436C"/>
    <w:rsid w:val="00FB7C71"/>
    <w:rsid w:val="00FC315E"/>
    <w:rsid w:val="00FC3625"/>
    <w:rsid w:val="00FC3790"/>
    <w:rsid w:val="00FC3DB3"/>
    <w:rsid w:val="00FC77C1"/>
    <w:rsid w:val="00FD3586"/>
    <w:rsid w:val="00FD7841"/>
    <w:rsid w:val="00FE0C72"/>
    <w:rsid w:val="00FF16A9"/>
    <w:rsid w:val="00FF38E8"/>
    <w:rsid w:val="00FF3D63"/>
    <w:rsid w:val="00FF43BD"/>
    <w:rsid w:val="00FF4703"/>
    <w:rsid w:val="00FF609F"/>
    <w:rsid w:val="00FF6E56"/>
    <w:rsid w:val="04775F27"/>
    <w:rsid w:val="079F319E"/>
    <w:rsid w:val="36392CD7"/>
    <w:rsid w:val="544043E3"/>
    <w:rsid w:val="685C056C"/>
    <w:rsid w:val="6D312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locked="1" w:uiPriority="0" w:qFormat="1"/>
    <w:lsdException w:name="heading 3" w:locked="1" w:semiHidden="0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iPriority="0" w:unhideWhenUsed="0" w:qFormat="1"/>
    <w:lsdException w:name="caption" w:locked="1" w:uiPriority="0" w:qFormat="1"/>
    <w:lsdException w:name="annotation reference" w:qFormat="1"/>
    <w:lsdException w:name="page number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Date" w:unhideWhenUsed="0"/>
    <w:lsdException w:name="Hyperlink" w:semiHidden="0" w:unhideWhenUsed="0"/>
    <w:lsdException w:name="Strong" w:locked="1" w:semiHidden="0" w:uiPriority="0" w:unhideWhenUsed="0" w:qFormat="1"/>
    <w:lsdException w:name="Emphasis" w:semiHidden="0" w:unhideWhenUsed="0" w:qFormat="1"/>
    <w:lsdException w:name="Plain Text" w:semiHidden="0" w:unhideWhenUsed="0" w:qFormat="1"/>
    <w:lsdException w:name="Normal (Web)" w:semiHidden="0" w:unhideWhenUsed="0" w:qFormat="1"/>
    <w:lsdException w:name="HTML Preformatted" w:semiHidden="0" w:unhideWhenUsed="0" w:qFormat="1"/>
    <w:lsdException w:name="Balloon Text" w:unhideWhenUsed="0"/>
    <w:lsdException w:name="Table Grid" w:semiHidden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9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unhideWhenUsed/>
    <w:qFormat/>
    <w:locked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pPr>
      <w:jc w:val="left"/>
    </w:pPr>
  </w:style>
  <w:style w:type="paragraph" w:styleId="a4">
    <w:name w:val="Plain Text"/>
    <w:basedOn w:val="a"/>
    <w:link w:val="Char"/>
    <w:uiPriority w:val="99"/>
    <w:qFormat/>
    <w:rPr>
      <w:rFonts w:ascii="宋体" w:hAnsi="Courier New"/>
      <w:kern w:val="0"/>
      <w:sz w:val="20"/>
      <w:szCs w:val="20"/>
    </w:rPr>
  </w:style>
  <w:style w:type="paragraph" w:styleId="a5">
    <w:name w:val="Date"/>
    <w:basedOn w:val="a"/>
    <w:next w:val="a"/>
    <w:link w:val="Char0"/>
    <w:uiPriority w:val="99"/>
    <w:semiHidden/>
    <w:pPr>
      <w:ind w:leftChars="2500" w:left="100"/>
    </w:pPr>
  </w:style>
  <w:style w:type="paragraph" w:styleId="a6">
    <w:name w:val="Balloon Text"/>
    <w:basedOn w:val="a"/>
    <w:link w:val="Char1"/>
    <w:uiPriority w:val="99"/>
    <w:semiHidden/>
    <w:rPr>
      <w:sz w:val="18"/>
      <w:szCs w:val="18"/>
    </w:rPr>
  </w:style>
  <w:style w:type="paragraph" w:styleId="a7">
    <w:name w:val="footer"/>
    <w:basedOn w:val="a"/>
    <w:link w:val="Char2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a9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table" w:styleId="aa">
    <w:name w:val="Table Grid"/>
    <w:basedOn w:val="a1"/>
    <w:uiPriority w:val="9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</w:style>
  <w:style w:type="character" w:styleId="ac">
    <w:name w:val="Emphasis"/>
    <w:uiPriority w:val="99"/>
    <w:qFormat/>
    <w:rPr>
      <w:rFonts w:cs="Times New Roman"/>
      <w:i/>
      <w:iCs/>
    </w:rPr>
  </w:style>
  <w:style w:type="character" w:styleId="ad">
    <w:name w:val="Hyperlink"/>
    <w:uiPriority w:val="99"/>
    <w:rPr>
      <w:rFonts w:cs="Times New Roman"/>
      <w:color w:val="0000FF"/>
      <w:u w:val="single"/>
    </w:rPr>
  </w:style>
  <w:style w:type="character" w:styleId="ae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Char">
    <w:name w:val="标题 1 Char"/>
    <w:link w:val="1"/>
    <w:uiPriority w:val="99"/>
    <w:qFormat/>
    <w:locked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Char2">
    <w:name w:val="页脚 Char"/>
    <w:link w:val="a7"/>
    <w:uiPriority w:val="99"/>
    <w:locked/>
    <w:rPr>
      <w:rFonts w:cs="Times New Roman"/>
      <w:sz w:val="18"/>
      <w:szCs w:val="18"/>
    </w:rPr>
  </w:style>
  <w:style w:type="character" w:customStyle="1" w:styleId="Char3">
    <w:name w:val="页眉 Char"/>
    <w:link w:val="a8"/>
    <w:uiPriority w:val="99"/>
    <w:semiHidden/>
    <w:qFormat/>
    <w:locked/>
    <w:rPr>
      <w:rFonts w:cs="Times New Roman"/>
      <w:sz w:val="18"/>
      <w:szCs w:val="18"/>
    </w:rPr>
  </w:style>
  <w:style w:type="character" w:customStyle="1" w:styleId="apple-converted-space">
    <w:name w:val="apple-converted-space"/>
    <w:uiPriority w:val="99"/>
    <w:qFormat/>
    <w:rPr>
      <w:rFonts w:cs="Times New Roman"/>
    </w:rPr>
  </w:style>
  <w:style w:type="character" w:customStyle="1" w:styleId="Char0">
    <w:name w:val="日期 Char"/>
    <w:link w:val="a5"/>
    <w:uiPriority w:val="99"/>
    <w:semiHidden/>
    <w:locked/>
    <w:rPr>
      <w:rFonts w:cs="Times New Roman"/>
      <w:kern w:val="2"/>
      <w:sz w:val="22"/>
      <w:szCs w:val="22"/>
    </w:rPr>
  </w:style>
  <w:style w:type="paragraph" w:styleId="af">
    <w:name w:val="List Paragraph"/>
    <w:basedOn w:val="a"/>
    <w:uiPriority w:val="99"/>
    <w:qFormat/>
    <w:pPr>
      <w:ind w:firstLineChars="200" w:firstLine="420"/>
    </w:pPr>
  </w:style>
  <w:style w:type="character" w:customStyle="1" w:styleId="line-name">
    <w:name w:val="line-name"/>
    <w:uiPriority w:val="99"/>
    <w:qFormat/>
    <w:rPr>
      <w:rFonts w:cs="Times New Roman"/>
    </w:rPr>
  </w:style>
  <w:style w:type="character" w:customStyle="1" w:styleId="Char">
    <w:name w:val="纯文本 Char"/>
    <w:link w:val="a4"/>
    <w:uiPriority w:val="99"/>
    <w:locked/>
    <w:rPr>
      <w:rFonts w:ascii="宋体" w:eastAsia="宋体" w:hAnsi="Courier New" w:cs="Times New Roman"/>
    </w:rPr>
  </w:style>
  <w:style w:type="character" w:customStyle="1" w:styleId="PlainTextChar1">
    <w:name w:val="Plain Text Char1"/>
    <w:uiPriority w:val="99"/>
    <w:semiHidden/>
    <w:rPr>
      <w:rFonts w:ascii="宋体" w:hAnsi="Courier New" w:cs="Courier New"/>
      <w:szCs w:val="21"/>
    </w:rPr>
  </w:style>
  <w:style w:type="character" w:customStyle="1" w:styleId="Char10">
    <w:name w:val="纯文本 Char1"/>
    <w:uiPriority w:val="99"/>
    <w:semiHidden/>
    <w:rPr>
      <w:rFonts w:ascii="宋体" w:eastAsia="宋体" w:hAnsi="Courier New" w:cs="Courier New"/>
      <w:kern w:val="2"/>
      <w:sz w:val="21"/>
      <w:szCs w:val="21"/>
    </w:rPr>
  </w:style>
  <w:style w:type="character" w:customStyle="1" w:styleId="Char1">
    <w:name w:val="批注框文本 Char"/>
    <w:link w:val="a6"/>
    <w:uiPriority w:val="99"/>
    <w:semiHidden/>
    <w:locked/>
    <w:rPr>
      <w:rFonts w:cs="Times New Roman"/>
      <w:kern w:val="2"/>
      <w:sz w:val="18"/>
      <w:szCs w:val="18"/>
    </w:rPr>
  </w:style>
  <w:style w:type="character" w:customStyle="1" w:styleId="10">
    <w:name w:val="强调1"/>
    <w:uiPriority w:val="99"/>
    <w:rPr>
      <w:rFonts w:ascii="Arial Black" w:hAnsi="Arial Black"/>
      <w:sz w:val="18"/>
    </w:rPr>
  </w:style>
  <w:style w:type="paragraph" w:customStyle="1" w:styleId="11">
    <w:name w:val="列出段落1"/>
    <w:basedOn w:val="a"/>
    <w:uiPriority w:val="99"/>
    <w:qFormat/>
    <w:pPr>
      <w:ind w:firstLineChars="200" w:firstLine="420"/>
    </w:pPr>
  </w:style>
  <w:style w:type="character" w:customStyle="1" w:styleId="HTMLChar">
    <w:name w:val="HTML 预设格式 Char"/>
    <w:link w:val="HTML"/>
    <w:uiPriority w:val="99"/>
    <w:qFormat/>
    <w:locked/>
    <w:rPr>
      <w:rFonts w:ascii="宋体" w:eastAsia="宋体" w:hAnsi="宋体" w:cs="宋体"/>
      <w:sz w:val="24"/>
      <w:szCs w:val="24"/>
    </w:rPr>
  </w:style>
  <w:style w:type="character" w:customStyle="1" w:styleId="3Char">
    <w:name w:val="标题 3 Char"/>
    <w:link w:val="3"/>
    <w:uiPriority w:val="9"/>
    <w:qFormat/>
    <w:rPr>
      <w:b/>
      <w:bCs/>
      <w:kern w:val="2"/>
      <w:sz w:val="32"/>
      <w:szCs w:val="32"/>
    </w:rPr>
  </w:style>
  <w:style w:type="paragraph" w:styleId="af0">
    <w:name w:val="No Spacing"/>
    <w:uiPriority w:val="1"/>
    <w:qFormat/>
    <w:pPr>
      <w:widowControl w:val="0"/>
      <w:jc w:val="both"/>
    </w:pPr>
    <w:rPr>
      <w:kern w:val="2"/>
      <w:sz w:val="21"/>
      <w:szCs w:val="22"/>
    </w:rPr>
  </w:style>
  <w:style w:type="table" w:customStyle="1" w:styleId="TableNormal">
    <w:name w:val="Table Normal"/>
    <w:semiHidden/>
    <w:unhideWhenUsed/>
    <w:qFormat/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locked="1" w:uiPriority="0" w:qFormat="1"/>
    <w:lsdException w:name="heading 3" w:locked="1" w:semiHidden="0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iPriority="0" w:unhideWhenUsed="0" w:qFormat="1"/>
    <w:lsdException w:name="caption" w:locked="1" w:uiPriority="0" w:qFormat="1"/>
    <w:lsdException w:name="annotation reference" w:qFormat="1"/>
    <w:lsdException w:name="page number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Date" w:unhideWhenUsed="0"/>
    <w:lsdException w:name="Hyperlink" w:semiHidden="0" w:unhideWhenUsed="0"/>
    <w:lsdException w:name="Strong" w:locked="1" w:semiHidden="0" w:uiPriority="0" w:unhideWhenUsed="0" w:qFormat="1"/>
    <w:lsdException w:name="Emphasis" w:semiHidden="0" w:unhideWhenUsed="0" w:qFormat="1"/>
    <w:lsdException w:name="Plain Text" w:semiHidden="0" w:unhideWhenUsed="0" w:qFormat="1"/>
    <w:lsdException w:name="Normal (Web)" w:semiHidden="0" w:unhideWhenUsed="0" w:qFormat="1"/>
    <w:lsdException w:name="HTML Preformatted" w:semiHidden="0" w:unhideWhenUsed="0" w:qFormat="1"/>
    <w:lsdException w:name="Balloon Text" w:unhideWhenUsed="0"/>
    <w:lsdException w:name="Table Grid" w:semiHidden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9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unhideWhenUsed/>
    <w:qFormat/>
    <w:locked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pPr>
      <w:jc w:val="left"/>
    </w:pPr>
  </w:style>
  <w:style w:type="paragraph" w:styleId="a4">
    <w:name w:val="Plain Text"/>
    <w:basedOn w:val="a"/>
    <w:link w:val="Char"/>
    <w:uiPriority w:val="99"/>
    <w:qFormat/>
    <w:rPr>
      <w:rFonts w:ascii="宋体" w:hAnsi="Courier New"/>
      <w:kern w:val="0"/>
      <w:sz w:val="20"/>
      <w:szCs w:val="20"/>
    </w:rPr>
  </w:style>
  <w:style w:type="paragraph" w:styleId="a5">
    <w:name w:val="Date"/>
    <w:basedOn w:val="a"/>
    <w:next w:val="a"/>
    <w:link w:val="Char0"/>
    <w:uiPriority w:val="99"/>
    <w:semiHidden/>
    <w:pPr>
      <w:ind w:leftChars="2500" w:left="100"/>
    </w:pPr>
  </w:style>
  <w:style w:type="paragraph" w:styleId="a6">
    <w:name w:val="Balloon Text"/>
    <w:basedOn w:val="a"/>
    <w:link w:val="Char1"/>
    <w:uiPriority w:val="99"/>
    <w:semiHidden/>
    <w:rPr>
      <w:sz w:val="18"/>
      <w:szCs w:val="18"/>
    </w:rPr>
  </w:style>
  <w:style w:type="paragraph" w:styleId="a7">
    <w:name w:val="footer"/>
    <w:basedOn w:val="a"/>
    <w:link w:val="Char2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a9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table" w:styleId="aa">
    <w:name w:val="Table Grid"/>
    <w:basedOn w:val="a1"/>
    <w:uiPriority w:val="9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</w:style>
  <w:style w:type="character" w:styleId="ac">
    <w:name w:val="Emphasis"/>
    <w:uiPriority w:val="99"/>
    <w:qFormat/>
    <w:rPr>
      <w:rFonts w:cs="Times New Roman"/>
      <w:i/>
      <w:iCs/>
    </w:rPr>
  </w:style>
  <w:style w:type="character" w:styleId="ad">
    <w:name w:val="Hyperlink"/>
    <w:uiPriority w:val="99"/>
    <w:rPr>
      <w:rFonts w:cs="Times New Roman"/>
      <w:color w:val="0000FF"/>
      <w:u w:val="single"/>
    </w:rPr>
  </w:style>
  <w:style w:type="character" w:styleId="ae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Char">
    <w:name w:val="标题 1 Char"/>
    <w:link w:val="1"/>
    <w:uiPriority w:val="99"/>
    <w:qFormat/>
    <w:locked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Char2">
    <w:name w:val="页脚 Char"/>
    <w:link w:val="a7"/>
    <w:uiPriority w:val="99"/>
    <w:locked/>
    <w:rPr>
      <w:rFonts w:cs="Times New Roman"/>
      <w:sz w:val="18"/>
      <w:szCs w:val="18"/>
    </w:rPr>
  </w:style>
  <w:style w:type="character" w:customStyle="1" w:styleId="Char3">
    <w:name w:val="页眉 Char"/>
    <w:link w:val="a8"/>
    <w:uiPriority w:val="99"/>
    <w:semiHidden/>
    <w:qFormat/>
    <w:locked/>
    <w:rPr>
      <w:rFonts w:cs="Times New Roman"/>
      <w:sz w:val="18"/>
      <w:szCs w:val="18"/>
    </w:rPr>
  </w:style>
  <w:style w:type="character" w:customStyle="1" w:styleId="apple-converted-space">
    <w:name w:val="apple-converted-space"/>
    <w:uiPriority w:val="99"/>
    <w:qFormat/>
    <w:rPr>
      <w:rFonts w:cs="Times New Roman"/>
    </w:rPr>
  </w:style>
  <w:style w:type="character" w:customStyle="1" w:styleId="Char0">
    <w:name w:val="日期 Char"/>
    <w:link w:val="a5"/>
    <w:uiPriority w:val="99"/>
    <w:semiHidden/>
    <w:locked/>
    <w:rPr>
      <w:rFonts w:cs="Times New Roman"/>
      <w:kern w:val="2"/>
      <w:sz w:val="22"/>
      <w:szCs w:val="22"/>
    </w:rPr>
  </w:style>
  <w:style w:type="paragraph" w:styleId="af">
    <w:name w:val="List Paragraph"/>
    <w:basedOn w:val="a"/>
    <w:uiPriority w:val="99"/>
    <w:qFormat/>
    <w:pPr>
      <w:ind w:firstLineChars="200" w:firstLine="420"/>
    </w:pPr>
  </w:style>
  <w:style w:type="character" w:customStyle="1" w:styleId="line-name">
    <w:name w:val="line-name"/>
    <w:uiPriority w:val="99"/>
    <w:qFormat/>
    <w:rPr>
      <w:rFonts w:cs="Times New Roman"/>
    </w:rPr>
  </w:style>
  <w:style w:type="character" w:customStyle="1" w:styleId="Char">
    <w:name w:val="纯文本 Char"/>
    <w:link w:val="a4"/>
    <w:uiPriority w:val="99"/>
    <w:locked/>
    <w:rPr>
      <w:rFonts w:ascii="宋体" w:eastAsia="宋体" w:hAnsi="Courier New" w:cs="Times New Roman"/>
    </w:rPr>
  </w:style>
  <w:style w:type="character" w:customStyle="1" w:styleId="PlainTextChar1">
    <w:name w:val="Plain Text Char1"/>
    <w:uiPriority w:val="99"/>
    <w:semiHidden/>
    <w:rPr>
      <w:rFonts w:ascii="宋体" w:hAnsi="Courier New" w:cs="Courier New"/>
      <w:szCs w:val="21"/>
    </w:rPr>
  </w:style>
  <w:style w:type="character" w:customStyle="1" w:styleId="Char10">
    <w:name w:val="纯文本 Char1"/>
    <w:uiPriority w:val="99"/>
    <w:semiHidden/>
    <w:rPr>
      <w:rFonts w:ascii="宋体" w:eastAsia="宋体" w:hAnsi="Courier New" w:cs="Courier New"/>
      <w:kern w:val="2"/>
      <w:sz w:val="21"/>
      <w:szCs w:val="21"/>
    </w:rPr>
  </w:style>
  <w:style w:type="character" w:customStyle="1" w:styleId="Char1">
    <w:name w:val="批注框文本 Char"/>
    <w:link w:val="a6"/>
    <w:uiPriority w:val="99"/>
    <w:semiHidden/>
    <w:locked/>
    <w:rPr>
      <w:rFonts w:cs="Times New Roman"/>
      <w:kern w:val="2"/>
      <w:sz w:val="18"/>
      <w:szCs w:val="18"/>
    </w:rPr>
  </w:style>
  <w:style w:type="character" w:customStyle="1" w:styleId="10">
    <w:name w:val="强调1"/>
    <w:uiPriority w:val="99"/>
    <w:rPr>
      <w:rFonts w:ascii="Arial Black" w:hAnsi="Arial Black"/>
      <w:sz w:val="18"/>
    </w:rPr>
  </w:style>
  <w:style w:type="paragraph" w:customStyle="1" w:styleId="11">
    <w:name w:val="列出段落1"/>
    <w:basedOn w:val="a"/>
    <w:uiPriority w:val="99"/>
    <w:qFormat/>
    <w:pPr>
      <w:ind w:firstLineChars="200" w:firstLine="420"/>
    </w:pPr>
  </w:style>
  <w:style w:type="character" w:customStyle="1" w:styleId="HTMLChar">
    <w:name w:val="HTML 预设格式 Char"/>
    <w:link w:val="HTML"/>
    <w:uiPriority w:val="99"/>
    <w:qFormat/>
    <w:locked/>
    <w:rPr>
      <w:rFonts w:ascii="宋体" w:eastAsia="宋体" w:hAnsi="宋体" w:cs="宋体"/>
      <w:sz w:val="24"/>
      <w:szCs w:val="24"/>
    </w:rPr>
  </w:style>
  <w:style w:type="character" w:customStyle="1" w:styleId="3Char">
    <w:name w:val="标题 3 Char"/>
    <w:link w:val="3"/>
    <w:uiPriority w:val="9"/>
    <w:qFormat/>
    <w:rPr>
      <w:b/>
      <w:bCs/>
      <w:kern w:val="2"/>
      <w:sz w:val="32"/>
      <w:szCs w:val="32"/>
    </w:rPr>
  </w:style>
  <w:style w:type="paragraph" w:styleId="af0">
    <w:name w:val="No Spacing"/>
    <w:uiPriority w:val="1"/>
    <w:qFormat/>
    <w:pPr>
      <w:widowControl w:val="0"/>
      <w:jc w:val="both"/>
    </w:pPr>
    <w:rPr>
      <w:kern w:val="2"/>
      <w:sz w:val="21"/>
      <w:szCs w:val="22"/>
    </w:rPr>
  </w:style>
  <w:style w:type="table" w:customStyle="1" w:styleId="TableNormal">
    <w:name w:val="Table Normal"/>
    <w:semiHidden/>
    <w:unhideWhenUsed/>
    <w:qFormat/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134</Words>
  <Characters>765</Characters>
  <Application>Microsoft Office Word</Application>
  <DocSecurity>0</DocSecurity>
  <Lines>6</Lines>
  <Paragraphs>1</Paragraphs>
  <ScaleCrop>false</ScaleCrop>
  <Company>Microsoft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张佳佳</dc:creator>
  <cp:lastModifiedBy>Lenovo</cp:lastModifiedBy>
  <cp:revision>2</cp:revision>
  <cp:lastPrinted>2026-08-03T01:17:00Z</cp:lastPrinted>
  <dcterms:created xsi:type="dcterms:W3CDTF">2026-08-06T01:32:00Z</dcterms:created>
  <dcterms:modified xsi:type="dcterms:W3CDTF">2026-08-06T01:32:00Z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eyJoZGlkIjoiYmRmYmRkOGQ0NTc4MzFkYjA5NTA4NjI5NTgyZTU3MjEiLCJ1c2VySWQiOiI3MTg1NDg3MzIifQ==</vt:lpwstr>
  </property>
  <property fmtid="{D5CDD505-2E9C-101B-9397-08002B2CF9AE}" pid="4" name="ICV">
    <vt:lpwstr>C9EB963CEB33478F979BB97965010E87_12</vt:lpwstr>
  </property>
</Properties>
</file>